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A9D1BB" w14:textId="77777777" w:rsidR="007766B3" w:rsidRPr="00E02D70" w:rsidRDefault="007766B3" w:rsidP="00E02D70">
      <w:pPr>
        <w:spacing w:after="0"/>
        <w:rPr>
          <w:rFonts w:ascii="Times New Roman" w:hAnsi="Times New Roman"/>
        </w:rPr>
      </w:pPr>
      <w:r w:rsidRPr="00E02D70">
        <w:rPr>
          <w:rFonts w:ascii="Times New Roman" w:hAnsi="Times New Roman"/>
        </w:rPr>
        <w:t>DJEČJI VRTIĆ LILIPUT TRPINJA</w:t>
      </w:r>
    </w:p>
    <w:p w14:paraId="37DFC521" w14:textId="77777777" w:rsidR="007766B3" w:rsidRPr="00E02D70" w:rsidRDefault="007766B3" w:rsidP="00E02D70">
      <w:pPr>
        <w:spacing w:after="0"/>
        <w:rPr>
          <w:rFonts w:ascii="Times New Roman" w:hAnsi="Times New Roman"/>
        </w:rPr>
      </w:pPr>
      <w:proofErr w:type="spellStart"/>
      <w:r w:rsidRPr="00E02D70">
        <w:rPr>
          <w:rFonts w:ascii="Times New Roman" w:hAnsi="Times New Roman"/>
        </w:rPr>
        <w:t>Mitrovićeva</w:t>
      </w:r>
      <w:proofErr w:type="spellEnd"/>
      <w:r w:rsidRPr="00E02D70">
        <w:rPr>
          <w:rFonts w:ascii="Times New Roman" w:hAnsi="Times New Roman"/>
        </w:rPr>
        <w:t xml:space="preserve"> 12A</w:t>
      </w:r>
    </w:p>
    <w:p w14:paraId="1E9A66CC" w14:textId="77777777" w:rsidR="007766B3" w:rsidRPr="00E02D70" w:rsidRDefault="007766B3" w:rsidP="00E02D70">
      <w:pPr>
        <w:spacing w:after="0"/>
        <w:rPr>
          <w:rFonts w:ascii="Times New Roman" w:hAnsi="Times New Roman"/>
        </w:rPr>
      </w:pPr>
      <w:proofErr w:type="spellStart"/>
      <w:r w:rsidRPr="00E02D70">
        <w:rPr>
          <w:rFonts w:ascii="Times New Roman" w:hAnsi="Times New Roman"/>
        </w:rPr>
        <w:t>Bobota</w:t>
      </w:r>
      <w:proofErr w:type="spellEnd"/>
    </w:p>
    <w:p w14:paraId="597A3422" w14:textId="77777777" w:rsidR="00984D22" w:rsidRPr="00E02D70" w:rsidRDefault="00984D22" w:rsidP="00E02D70">
      <w:pPr>
        <w:spacing w:after="0"/>
        <w:rPr>
          <w:rFonts w:ascii="Times New Roman" w:hAnsi="Times New Roman"/>
        </w:rPr>
      </w:pPr>
    </w:p>
    <w:p w14:paraId="402ED5E4" w14:textId="0B1BF16C" w:rsidR="00984D22" w:rsidRPr="00E02D70" w:rsidRDefault="00984D22" w:rsidP="00E02D70">
      <w:pPr>
        <w:spacing w:after="0"/>
        <w:rPr>
          <w:rFonts w:ascii="Times New Roman" w:hAnsi="Times New Roman"/>
        </w:rPr>
      </w:pPr>
      <w:r w:rsidRPr="00E02D70">
        <w:rPr>
          <w:rFonts w:ascii="Times New Roman" w:hAnsi="Times New Roman"/>
        </w:rPr>
        <w:t xml:space="preserve">KLASA: </w:t>
      </w:r>
      <w:r w:rsidR="005A49A0" w:rsidRPr="00E02D70">
        <w:rPr>
          <w:rFonts w:ascii="Times New Roman" w:hAnsi="Times New Roman"/>
        </w:rPr>
        <w:t>400</w:t>
      </w:r>
      <w:r w:rsidR="00DF726C" w:rsidRPr="00E02D70">
        <w:rPr>
          <w:rFonts w:ascii="Times New Roman" w:hAnsi="Times New Roman"/>
        </w:rPr>
        <w:t>-</w:t>
      </w:r>
      <w:r w:rsidR="005A49A0" w:rsidRPr="00E02D70">
        <w:rPr>
          <w:rFonts w:ascii="Times New Roman" w:hAnsi="Times New Roman"/>
        </w:rPr>
        <w:t>03</w:t>
      </w:r>
      <w:r w:rsidR="00DF726C" w:rsidRPr="00E02D70">
        <w:rPr>
          <w:rFonts w:ascii="Times New Roman" w:hAnsi="Times New Roman"/>
        </w:rPr>
        <w:t>/</w:t>
      </w:r>
      <w:r w:rsidR="005A49A0" w:rsidRPr="00E02D70">
        <w:rPr>
          <w:rFonts w:ascii="Times New Roman" w:hAnsi="Times New Roman"/>
        </w:rPr>
        <w:t>25</w:t>
      </w:r>
      <w:r w:rsidR="00DF726C" w:rsidRPr="00E02D70">
        <w:rPr>
          <w:rFonts w:ascii="Times New Roman" w:hAnsi="Times New Roman"/>
        </w:rPr>
        <w:t>-0</w:t>
      </w:r>
      <w:r w:rsidR="002F7A86" w:rsidRPr="00E02D70">
        <w:rPr>
          <w:rFonts w:ascii="Times New Roman" w:hAnsi="Times New Roman"/>
        </w:rPr>
        <w:t>1</w:t>
      </w:r>
      <w:r w:rsidR="003D7B17" w:rsidRPr="00E02D70">
        <w:rPr>
          <w:rFonts w:ascii="Times New Roman" w:hAnsi="Times New Roman"/>
        </w:rPr>
        <w:t>/0</w:t>
      </w:r>
      <w:r w:rsidR="00226271" w:rsidRPr="00E02D70">
        <w:rPr>
          <w:rFonts w:ascii="Times New Roman" w:hAnsi="Times New Roman"/>
        </w:rPr>
        <w:t>1</w:t>
      </w:r>
    </w:p>
    <w:p w14:paraId="185458BF" w14:textId="3EBE225E" w:rsidR="00226271" w:rsidRPr="00E02D70" w:rsidRDefault="005A49A0" w:rsidP="00E02D70">
      <w:pPr>
        <w:spacing w:after="0"/>
        <w:rPr>
          <w:rFonts w:ascii="Times New Roman" w:hAnsi="Times New Roman"/>
        </w:rPr>
      </w:pPr>
      <w:r w:rsidRPr="00E02D70">
        <w:rPr>
          <w:rFonts w:ascii="Times New Roman" w:hAnsi="Times New Roman"/>
        </w:rPr>
        <w:t>URBROJ:2196-29-1-01-25-02</w:t>
      </w:r>
    </w:p>
    <w:p w14:paraId="66596D14" w14:textId="34325CD9" w:rsidR="005A49A0" w:rsidRDefault="004E40DF" w:rsidP="00E02D70">
      <w:pPr>
        <w:spacing w:after="0"/>
        <w:rPr>
          <w:rFonts w:ascii="Times New Roman" w:hAnsi="Times New Roman"/>
        </w:rPr>
      </w:pPr>
      <w:proofErr w:type="spellStart"/>
      <w:r w:rsidRPr="00E02D70">
        <w:rPr>
          <w:rFonts w:ascii="Times New Roman" w:hAnsi="Times New Roman"/>
        </w:rPr>
        <w:t>Bobota</w:t>
      </w:r>
      <w:proofErr w:type="spellEnd"/>
      <w:r w:rsidR="00984D22" w:rsidRPr="00E02D70">
        <w:rPr>
          <w:rFonts w:ascii="Times New Roman" w:hAnsi="Times New Roman"/>
        </w:rPr>
        <w:t xml:space="preserve">, </w:t>
      </w:r>
      <w:r w:rsidR="00061D52">
        <w:rPr>
          <w:rFonts w:ascii="Times New Roman" w:hAnsi="Times New Roman"/>
        </w:rPr>
        <w:t>29</w:t>
      </w:r>
      <w:bookmarkStart w:id="0" w:name="_GoBack"/>
      <w:bookmarkEnd w:id="0"/>
      <w:r w:rsidR="00984D22" w:rsidRPr="00E02D70">
        <w:rPr>
          <w:rFonts w:ascii="Times New Roman" w:hAnsi="Times New Roman"/>
        </w:rPr>
        <w:t xml:space="preserve">. </w:t>
      </w:r>
      <w:r w:rsidR="005A49A0" w:rsidRPr="00E02D70">
        <w:rPr>
          <w:rFonts w:ascii="Times New Roman" w:hAnsi="Times New Roman"/>
        </w:rPr>
        <w:t>siječnja</w:t>
      </w:r>
      <w:r w:rsidR="00984D22" w:rsidRPr="00E02D70">
        <w:rPr>
          <w:rFonts w:ascii="Times New Roman" w:hAnsi="Times New Roman"/>
        </w:rPr>
        <w:t xml:space="preserve"> 20</w:t>
      </w:r>
      <w:r w:rsidR="005A49A0" w:rsidRPr="00E02D70">
        <w:rPr>
          <w:rFonts w:ascii="Times New Roman" w:hAnsi="Times New Roman"/>
        </w:rPr>
        <w:t>25</w:t>
      </w:r>
      <w:r w:rsidR="00984D22" w:rsidRPr="00E02D70">
        <w:rPr>
          <w:rFonts w:ascii="Times New Roman" w:hAnsi="Times New Roman"/>
        </w:rPr>
        <w:t>.</w:t>
      </w:r>
    </w:p>
    <w:p w14:paraId="4F372CB9" w14:textId="77777777" w:rsidR="005A49A0" w:rsidRDefault="005A49A0" w:rsidP="00E02D70">
      <w:pPr>
        <w:pStyle w:val="NoSpacing"/>
        <w:spacing w:line="276" w:lineRule="auto"/>
        <w:rPr>
          <w:b/>
        </w:rPr>
      </w:pPr>
    </w:p>
    <w:p w14:paraId="12BB86E2" w14:textId="363BABFF" w:rsidR="005A49A0" w:rsidRDefault="005A49A0" w:rsidP="00E02D70">
      <w:pPr>
        <w:pStyle w:val="NoSpacing"/>
        <w:spacing w:line="276" w:lineRule="auto"/>
        <w:jc w:val="right"/>
        <w:rPr>
          <w:rFonts w:ascii="Times New Roman" w:hAnsi="Times New Roman" w:cs="Times New Roman"/>
        </w:rPr>
      </w:pPr>
      <w:r w:rsidRPr="005A49A0">
        <w:rPr>
          <w:rFonts w:ascii="Times New Roman" w:hAnsi="Times New Roman" w:cs="Times New Roman"/>
        </w:rPr>
        <w:t>OIB</w:t>
      </w:r>
      <w:r>
        <w:rPr>
          <w:rFonts w:ascii="Times New Roman" w:hAnsi="Times New Roman" w:cs="Times New Roman"/>
        </w:rPr>
        <w:t xml:space="preserve">: </w:t>
      </w:r>
      <w:r w:rsidRPr="005A49A0">
        <w:rPr>
          <w:rFonts w:ascii="Times New Roman" w:hAnsi="Times New Roman" w:cs="Times New Roman"/>
        </w:rPr>
        <w:t>33328230215</w:t>
      </w:r>
    </w:p>
    <w:p w14:paraId="2A422523" w14:textId="1B499582" w:rsidR="005A49A0" w:rsidRDefault="005A49A0" w:rsidP="00E02D70">
      <w:pPr>
        <w:pStyle w:val="NoSpacing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Matični broj: </w:t>
      </w:r>
      <w:r w:rsidRPr="005A49A0">
        <w:rPr>
          <w:rFonts w:ascii="Times New Roman" w:hAnsi="Times New Roman" w:cs="Times New Roman"/>
        </w:rPr>
        <w:t>01441329</w:t>
      </w:r>
    </w:p>
    <w:p w14:paraId="70F94BE1" w14:textId="609C2C40" w:rsidR="005A49A0" w:rsidRDefault="005A49A0" w:rsidP="00E02D70">
      <w:pPr>
        <w:pStyle w:val="NoSpacing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RKP: </w:t>
      </w:r>
      <w:r w:rsidRPr="005A49A0">
        <w:rPr>
          <w:rFonts w:ascii="Times New Roman" w:hAnsi="Times New Roman" w:cs="Times New Roman"/>
        </w:rPr>
        <w:t>37189</w:t>
      </w:r>
    </w:p>
    <w:p w14:paraId="625A7DF2" w14:textId="71B2A53E" w:rsidR="005A49A0" w:rsidRDefault="005A49A0" w:rsidP="00E02D70">
      <w:pPr>
        <w:pStyle w:val="NoSpacing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Razina: 21</w:t>
      </w:r>
    </w:p>
    <w:p w14:paraId="77C8E97F" w14:textId="2C43AA1E" w:rsidR="005A49A0" w:rsidRDefault="005A49A0" w:rsidP="00E02D70">
      <w:pPr>
        <w:pStyle w:val="NoSpacing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Šifra županije: 16</w:t>
      </w:r>
    </w:p>
    <w:p w14:paraId="7B0C91D6" w14:textId="5D58FFE3" w:rsidR="005A49A0" w:rsidRDefault="005A49A0" w:rsidP="00E02D70">
      <w:pPr>
        <w:pStyle w:val="NoSpacing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Šifra općine: 464</w:t>
      </w:r>
    </w:p>
    <w:p w14:paraId="3A5DA26C" w14:textId="78251A78" w:rsidR="005A49A0" w:rsidRDefault="005A49A0" w:rsidP="00E02D70">
      <w:pPr>
        <w:pStyle w:val="NoSpacing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Šifra djelatnosti: 8510</w:t>
      </w:r>
    </w:p>
    <w:p w14:paraId="427576F0" w14:textId="0CD2F978" w:rsidR="005A49A0" w:rsidRDefault="005A49A0" w:rsidP="00E02D70">
      <w:pPr>
        <w:pStyle w:val="NoSpacing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Razdjel: 000</w:t>
      </w:r>
    </w:p>
    <w:p w14:paraId="14B924F9" w14:textId="17084623" w:rsidR="005A49A0" w:rsidRPr="005A49A0" w:rsidRDefault="005A49A0" w:rsidP="00E02D70">
      <w:pPr>
        <w:pStyle w:val="NoSpacing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IBAN: </w:t>
      </w:r>
      <w:r w:rsidRPr="005A49A0">
        <w:rPr>
          <w:rFonts w:ascii="Times New Roman" w:hAnsi="Times New Roman" w:cs="Times New Roman"/>
        </w:rPr>
        <w:t>HR4425000091102030818</w:t>
      </w:r>
    </w:p>
    <w:p w14:paraId="39CCB875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7DCD2848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5AE43FFE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0177DC41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0FBA80F2" w14:textId="4C152CFC" w:rsidR="005A49A0" w:rsidRPr="005A49A0" w:rsidRDefault="005A49A0" w:rsidP="00E02D70">
      <w:pPr>
        <w:spacing w:after="0"/>
        <w:jc w:val="center"/>
        <w:rPr>
          <w:rFonts w:ascii="Times New Roman" w:hAnsi="Times New Roman"/>
          <w:b/>
          <w:sz w:val="24"/>
        </w:rPr>
      </w:pPr>
      <w:r w:rsidRPr="005A49A0">
        <w:rPr>
          <w:rFonts w:ascii="Times New Roman" w:hAnsi="Times New Roman"/>
          <w:b/>
          <w:sz w:val="24"/>
        </w:rPr>
        <w:t>BILJEŠKE UZ FINANCIJSKI IZVJEŠTAJ DJEČJEG VRTIĆA LILIPUT TRPINJA ZA RAZDOBLJE OD 01. SIJEČNJA DO 31. PROSINCA 2024. GODINE</w:t>
      </w:r>
    </w:p>
    <w:p w14:paraId="779F71BE" w14:textId="77777777" w:rsidR="00B05701" w:rsidRDefault="00B05701" w:rsidP="00E02D70">
      <w:pPr>
        <w:spacing w:after="0"/>
        <w:rPr>
          <w:rFonts w:ascii="Times New Roman" w:hAnsi="Times New Roman"/>
        </w:rPr>
      </w:pPr>
    </w:p>
    <w:p w14:paraId="636B9710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318F20A6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6F40AFFC" w14:textId="1FAC46DE" w:rsidR="00E02D70" w:rsidRDefault="00E02D70" w:rsidP="00E02D70">
      <w:pPr>
        <w:jc w:val="both"/>
        <w:rPr>
          <w:rFonts w:ascii="Times New Roman" w:hAnsi="Times New Roman"/>
        </w:rPr>
      </w:pPr>
      <w:r w:rsidRPr="00E02D70">
        <w:rPr>
          <w:rFonts w:ascii="Times New Roman" w:hAnsi="Times New Roman"/>
        </w:rPr>
        <w:t>Financijski izvještaj Dječjeg vrtića LILIPUT TRPINJA sastavljen je sukladno odredbama Pravilnika o financijskom izvještavanju u proračunskom računovodstvu („Narodne novine“, br. 37/2022.).</w:t>
      </w:r>
      <w:r>
        <w:rPr>
          <w:rFonts w:ascii="Times New Roman" w:hAnsi="Times New Roman"/>
        </w:rPr>
        <w:t xml:space="preserve"> </w:t>
      </w:r>
      <w:r w:rsidRPr="00E02D70">
        <w:rPr>
          <w:rFonts w:ascii="Times New Roman" w:hAnsi="Times New Roman"/>
        </w:rPr>
        <w:t xml:space="preserve">Bilješke uz Financijski izvještaj sastavni su dio Financijskog izvještaja i njima se obrazlažu pregledi stanja, prihoda i rashoda, primitaka i izdataka i te navode razlozi </w:t>
      </w:r>
      <w:proofErr w:type="spellStart"/>
      <w:r w:rsidRPr="00E02D70">
        <w:rPr>
          <w:rFonts w:ascii="Times New Roman" w:hAnsi="Times New Roman"/>
        </w:rPr>
        <w:t>razlozi</w:t>
      </w:r>
      <w:proofErr w:type="spellEnd"/>
      <w:r w:rsidRPr="00E02D70">
        <w:rPr>
          <w:rFonts w:ascii="Times New Roman" w:hAnsi="Times New Roman"/>
        </w:rPr>
        <w:t xml:space="preserve"> većih odstupanja.</w:t>
      </w:r>
    </w:p>
    <w:p w14:paraId="13F2179E" w14:textId="7410E9CC" w:rsidR="00E02D70" w:rsidRDefault="00E02D70" w:rsidP="00E02D7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Dječji vrtić LILIPUT TRPINJA</w:t>
      </w:r>
      <w:r w:rsidR="00CF1B0A">
        <w:rPr>
          <w:rFonts w:ascii="Times New Roman" w:hAnsi="Times New Roman"/>
        </w:rPr>
        <w:t xml:space="preserve"> je javna ustanova koja djelatnost predškolskog odgoja obavlja kao javnu službu, </w:t>
      </w:r>
      <w:r w:rsidR="00CF1B0A" w:rsidRPr="00CF1B0A">
        <w:rPr>
          <w:rFonts w:ascii="Times New Roman" w:hAnsi="Times New Roman"/>
        </w:rPr>
        <w:t>sukladno odredbama Zakona o pr</w:t>
      </w:r>
      <w:r w:rsidR="00CF1B0A">
        <w:rPr>
          <w:rFonts w:ascii="Times New Roman" w:hAnsi="Times New Roman"/>
        </w:rPr>
        <w:t>edškolskom odgoju i obrazovanju i</w:t>
      </w:r>
      <w:r w:rsidR="00CF1B0A" w:rsidRPr="00CF1B0A">
        <w:rPr>
          <w:rFonts w:ascii="Times New Roman" w:hAnsi="Times New Roman"/>
        </w:rPr>
        <w:t xml:space="preserve"> Zakona o odgoju i obrazovanju na jez</w:t>
      </w:r>
      <w:r w:rsidR="00CF1B0A">
        <w:rPr>
          <w:rFonts w:ascii="Times New Roman" w:hAnsi="Times New Roman"/>
        </w:rPr>
        <w:t>iku i pismu nacionalnih manjina.</w:t>
      </w:r>
      <w:r w:rsidR="009230DB">
        <w:rPr>
          <w:rFonts w:ascii="Times New Roman" w:hAnsi="Times New Roman"/>
        </w:rPr>
        <w:t xml:space="preserve"> Osnivač </w:t>
      </w:r>
      <w:r w:rsidR="009230DB" w:rsidRPr="009230DB">
        <w:rPr>
          <w:rFonts w:ascii="Times New Roman" w:hAnsi="Times New Roman"/>
        </w:rPr>
        <w:t>Dječjeg vrtića LILIPUT TRPINJA</w:t>
      </w:r>
      <w:r w:rsidR="009230DB">
        <w:rPr>
          <w:rFonts w:ascii="Times New Roman" w:hAnsi="Times New Roman"/>
        </w:rPr>
        <w:t xml:space="preserve"> je Općina </w:t>
      </w:r>
      <w:proofErr w:type="spellStart"/>
      <w:r w:rsidR="009230DB">
        <w:rPr>
          <w:rFonts w:ascii="Times New Roman" w:hAnsi="Times New Roman"/>
        </w:rPr>
        <w:t>Trpinja</w:t>
      </w:r>
      <w:proofErr w:type="spellEnd"/>
      <w:r w:rsidR="009230DB">
        <w:rPr>
          <w:rFonts w:ascii="Times New Roman" w:hAnsi="Times New Roman"/>
        </w:rPr>
        <w:t>.</w:t>
      </w:r>
      <w:r w:rsidR="00BD5C33">
        <w:rPr>
          <w:rFonts w:ascii="Times New Roman" w:hAnsi="Times New Roman"/>
        </w:rPr>
        <w:t xml:space="preserve"> Program rada </w:t>
      </w:r>
      <w:r w:rsidR="00BD5C33" w:rsidRPr="009230DB">
        <w:rPr>
          <w:rFonts w:ascii="Times New Roman" w:hAnsi="Times New Roman"/>
        </w:rPr>
        <w:t>Dječjeg vrtića LILIPUT TRPINJA ostvaruje</w:t>
      </w:r>
      <w:r w:rsidR="00BD5C33">
        <w:rPr>
          <w:rFonts w:ascii="Times New Roman" w:hAnsi="Times New Roman"/>
        </w:rPr>
        <w:t xml:space="preserve"> se</w:t>
      </w:r>
      <w:r w:rsidR="00BD5C33" w:rsidRPr="009230DB">
        <w:rPr>
          <w:rFonts w:ascii="Times New Roman" w:hAnsi="Times New Roman"/>
        </w:rPr>
        <w:t xml:space="preserve"> uz prethodnu suglasnost ministarstva nadležnog za obrazovanje</w:t>
      </w:r>
      <w:r w:rsidR="00BD5C33">
        <w:rPr>
          <w:rFonts w:ascii="Times New Roman" w:hAnsi="Times New Roman"/>
        </w:rPr>
        <w:t>.</w:t>
      </w:r>
    </w:p>
    <w:p w14:paraId="12DACC0A" w14:textId="716F6771" w:rsidR="009230DB" w:rsidRDefault="009230DB" w:rsidP="00E02D70">
      <w:pPr>
        <w:jc w:val="both"/>
        <w:rPr>
          <w:rFonts w:ascii="Times New Roman" w:hAnsi="Times New Roman"/>
        </w:rPr>
      </w:pPr>
      <w:r w:rsidRPr="009230DB">
        <w:rPr>
          <w:rFonts w:ascii="Times New Roman" w:hAnsi="Times New Roman"/>
        </w:rPr>
        <w:t xml:space="preserve">U </w:t>
      </w:r>
      <w:r>
        <w:rPr>
          <w:rFonts w:ascii="Times New Roman" w:hAnsi="Times New Roman"/>
        </w:rPr>
        <w:t>Dječjem vrtiću LILIPUT TRPINJA</w:t>
      </w:r>
      <w:r w:rsidRPr="009230DB">
        <w:rPr>
          <w:rFonts w:ascii="Times New Roman" w:hAnsi="Times New Roman"/>
        </w:rPr>
        <w:t xml:space="preserve"> se provedbom odgojnih i obrazovnih programa različitih</w:t>
      </w:r>
      <w:r>
        <w:rPr>
          <w:rFonts w:ascii="Times New Roman" w:hAnsi="Times New Roman"/>
        </w:rPr>
        <w:t xml:space="preserve"> trajanja i namjena ostvaruju: </w:t>
      </w:r>
    </w:p>
    <w:p w14:paraId="0FF33E1E" w14:textId="77777777" w:rsidR="009230DB" w:rsidRDefault="009230DB" w:rsidP="009230DB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</w:rPr>
      </w:pPr>
      <w:r w:rsidRPr="009230DB">
        <w:rPr>
          <w:rFonts w:ascii="Times New Roman" w:hAnsi="Times New Roman"/>
        </w:rPr>
        <w:t>redoviti programi njege, odgoja, obrazovanja, zdravstvene zaštite, prehrane i socijalne skrbi djece rane i predškolske dobi koji su prilagođeni razvojnim potrebama djece te njihovim mogućnostima i sposobnostima,</w:t>
      </w:r>
    </w:p>
    <w:p w14:paraId="1EBBB740" w14:textId="77777777" w:rsidR="009230DB" w:rsidRDefault="009230DB" w:rsidP="009230DB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</w:rPr>
      </w:pPr>
      <w:r w:rsidRPr="009230DB">
        <w:rPr>
          <w:rFonts w:ascii="Times New Roman" w:hAnsi="Times New Roman"/>
        </w:rPr>
        <w:t>programi za djecu rane i predškols</w:t>
      </w:r>
      <w:r>
        <w:rPr>
          <w:rFonts w:ascii="Times New Roman" w:hAnsi="Times New Roman"/>
        </w:rPr>
        <w:t xml:space="preserve">ke dobi s teškoćama u razvoju, </w:t>
      </w:r>
    </w:p>
    <w:p w14:paraId="602BB523" w14:textId="77777777" w:rsidR="009230DB" w:rsidRDefault="009230DB" w:rsidP="009230DB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</w:rPr>
      </w:pPr>
      <w:r w:rsidRPr="009230DB">
        <w:rPr>
          <w:rFonts w:ascii="Times New Roman" w:hAnsi="Times New Roman"/>
        </w:rPr>
        <w:t xml:space="preserve">programi za darovitu </w:t>
      </w:r>
      <w:r>
        <w:rPr>
          <w:rFonts w:ascii="Times New Roman" w:hAnsi="Times New Roman"/>
        </w:rPr>
        <w:t>djecu rane i predškolske dobi,</w:t>
      </w:r>
    </w:p>
    <w:p w14:paraId="2836426D" w14:textId="77777777" w:rsidR="009230DB" w:rsidRDefault="009230DB" w:rsidP="009230DB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</w:rPr>
      </w:pPr>
      <w:r w:rsidRPr="009230DB">
        <w:rPr>
          <w:rFonts w:ascii="Times New Roman" w:hAnsi="Times New Roman"/>
        </w:rPr>
        <w:t>programi na jeziku i pi</w:t>
      </w:r>
      <w:r>
        <w:rPr>
          <w:rFonts w:ascii="Times New Roman" w:hAnsi="Times New Roman"/>
        </w:rPr>
        <w:t>smu srpske nacionalne manjine,</w:t>
      </w:r>
    </w:p>
    <w:p w14:paraId="5EED1D03" w14:textId="77777777" w:rsidR="00BD5C33" w:rsidRDefault="009230DB" w:rsidP="009230DB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</w:rPr>
      </w:pPr>
      <w:r w:rsidRPr="00BD5C33">
        <w:rPr>
          <w:rFonts w:ascii="Times New Roman" w:hAnsi="Times New Roman"/>
        </w:rPr>
        <w:t xml:space="preserve">programi </w:t>
      </w:r>
      <w:proofErr w:type="spellStart"/>
      <w:r w:rsidRPr="00BD5C33">
        <w:rPr>
          <w:rFonts w:ascii="Times New Roman" w:hAnsi="Times New Roman"/>
        </w:rPr>
        <w:t>predškole</w:t>
      </w:r>
      <w:proofErr w:type="spellEnd"/>
      <w:r w:rsidRPr="00BD5C33">
        <w:rPr>
          <w:rFonts w:ascii="Times New Roman" w:hAnsi="Times New Roman"/>
        </w:rPr>
        <w:t>,</w:t>
      </w:r>
    </w:p>
    <w:p w14:paraId="59E03D8E" w14:textId="497ED5C7" w:rsidR="009230DB" w:rsidRPr="00BD5C33" w:rsidRDefault="009230DB" w:rsidP="009230DB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</w:rPr>
      </w:pPr>
      <w:r w:rsidRPr="00BD5C33">
        <w:rPr>
          <w:rFonts w:ascii="Times New Roman" w:hAnsi="Times New Roman"/>
        </w:rPr>
        <w:t>programi ranog učenja stranih jezika i drugi programi umjetničkog, kulturnog, vjerskog i sportskog sadržaja.</w:t>
      </w:r>
    </w:p>
    <w:p w14:paraId="36699729" w14:textId="44A72742" w:rsidR="00BD5C33" w:rsidRDefault="00BD5C33" w:rsidP="009230DB">
      <w:pPr>
        <w:jc w:val="both"/>
        <w:rPr>
          <w:rFonts w:ascii="Times New Roman" w:hAnsi="Times New Roman"/>
        </w:rPr>
      </w:pPr>
      <w:r w:rsidRPr="00BD5C33">
        <w:rPr>
          <w:rFonts w:ascii="Times New Roman" w:hAnsi="Times New Roman"/>
        </w:rPr>
        <w:lastRenderedPageBreak/>
        <w:t>Dječji vrtić LILIPUT TRPINJA je proračunski korisnik</w:t>
      </w:r>
      <w:r>
        <w:rPr>
          <w:rFonts w:ascii="Times New Roman" w:hAnsi="Times New Roman"/>
        </w:rPr>
        <w:t xml:space="preserve"> Općine </w:t>
      </w:r>
      <w:proofErr w:type="spellStart"/>
      <w:r>
        <w:rPr>
          <w:rFonts w:ascii="Times New Roman" w:hAnsi="Times New Roman"/>
        </w:rPr>
        <w:t>Trpinja</w:t>
      </w:r>
      <w:proofErr w:type="spellEnd"/>
      <w:r>
        <w:rPr>
          <w:rFonts w:ascii="Times New Roman" w:hAnsi="Times New Roman"/>
        </w:rPr>
        <w:t xml:space="preserve"> kao</w:t>
      </w:r>
      <w:r w:rsidRPr="00BD5C33">
        <w:rPr>
          <w:rFonts w:ascii="Times New Roman" w:hAnsi="Times New Roman"/>
        </w:rPr>
        <w:t xml:space="preserve"> jedinice lokalne samouprave</w:t>
      </w:r>
      <w:r>
        <w:rPr>
          <w:rFonts w:ascii="Times New Roman" w:hAnsi="Times New Roman"/>
        </w:rPr>
        <w:t>.</w:t>
      </w:r>
    </w:p>
    <w:p w14:paraId="4B1C6FA3" w14:textId="09D76C45" w:rsidR="009230DB" w:rsidRDefault="00BD5C33" w:rsidP="009230DB">
      <w:pPr>
        <w:jc w:val="both"/>
        <w:rPr>
          <w:rFonts w:ascii="Times New Roman" w:hAnsi="Times New Roman"/>
        </w:rPr>
      </w:pPr>
      <w:r w:rsidRPr="00BD5C33">
        <w:rPr>
          <w:rFonts w:ascii="Times New Roman" w:hAnsi="Times New Roman"/>
        </w:rPr>
        <w:t>Dječji vrtić LILIPUT TRPINJA nije u sustavu poreza na dodanu vrijednost.</w:t>
      </w:r>
    </w:p>
    <w:p w14:paraId="28615AED" w14:textId="77777777" w:rsidR="00BD5C33" w:rsidRDefault="00BD5C33" w:rsidP="009230DB">
      <w:pPr>
        <w:jc w:val="both"/>
        <w:rPr>
          <w:rFonts w:ascii="Times New Roman" w:hAnsi="Times New Roman"/>
        </w:rPr>
      </w:pPr>
    </w:p>
    <w:p w14:paraId="4DC4832D" w14:textId="77777777" w:rsidR="00F04DD5" w:rsidRDefault="00F04DD5" w:rsidP="009230DB">
      <w:pPr>
        <w:jc w:val="both"/>
        <w:rPr>
          <w:rFonts w:ascii="Times New Roman" w:hAnsi="Times New Roman"/>
        </w:rPr>
      </w:pPr>
    </w:p>
    <w:p w14:paraId="4B598E7A" w14:textId="59430719" w:rsidR="00090C36" w:rsidRDefault="004848D8" w:rsidP="009230DB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1. </w:t>
      </w:r>
      <w:r w:rsidR="00BD5C33" w:rsidRPr="00284A3E">
        <w:rPr>
          <w:rFonts w:ascii="Times New Roman" w:hAnsi="Times New Roman"/>
          <w:b/>
          <w:sz w:val="24"/>
        </w:rPr>
        <w:t>OBRAZAC PR-RAS</w:t>
      </w:r>
    </w:p>
    <w:p w14:paraId="4ECDF1DD" w14:textId="77777777" w:rsidR="00F04DD5" w:rsidRPr="00284A3E" w:rsidRDefault="00F04DD5" w:rsidP="009230DB">
      <w:pPr>
        <w:jc w:val="both"/>
        <w:rPr>
          <w:rFonts w:ascii="Times New Roman" w:hAnsi="Times New Roman"/>
          <w:b/>
          <w:sz w:val="24"/>
        </w:rPr>
      </w:pPr>
    </w:p>
    <w:p w14:paraId="2DFFB5AC" w14:textId="77777777" w:rsidR="00986B19" w:rsidRDefault="00172A28" w:rsidP="009230DB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Šifra 6361 – </w:t>
      </w:r>
      <w:r>
        <w:rPr>
          <w:rFonts w:ascii="Times New Roman" w:hAnsi="Times New Roman"/>
        </w:rPr>
        <w:t>Tekuće pomoći proračunskim korisnicima iz proračuna koji im nije nadležan</w:t>
      </w:r>
      <w:r w:rsidR="00986B19">
        <w:rPr>
          <w:rFonts w:ascii="Times New Roman" w:hAnsi="Times New Roman"/>
        </w:rPr>
        <w:t xml:space="preserve"> – iznos </w:t>
      </w:r>
      <w:r w:rsidR="00986B19" w:rsidRPr="00986B19">
        <w:rPr>
          <w:rFonts w:ascii="Times New Roman" w:hAnsi="Times New Roman"/>
        </w:rPr>
        <w:t xml:space="preserve">10.712,60 </w:t>
      </w:r>
      <w:r w:rsidR="00986B19">
        <w:rPr>
          <w:rFonts w:ascii="Times New Roman" w:hAnsi="Times New Roman"/>
        </w:rPr>
        <w:t xml:space="preserve">eura odnosi se na uplate Ministarstva znanosti i obrazovanja, i to 9.935,00 eura za realizaciju programa nacionalnih manjina te 777,60 eura za realizaciju programa </w:t>
      </w:r>
      <w:proofErr w:type="spellStart"/>
      <w:r w:rsidR="00986B19">
        <w:rPr>
          <w:rFonts w:ascii="Times New Roman" w:hAnsi="Times New Roman"/>
        </w:rPr>
        <w:t>predškole</w:t>
      </w:r>
      <w:proofErr w:type="spellEnd"/>
      <w:r w:rsidR="00986B19">
        <w:rPr>
          <w:rFonts w:ascii="Times New Roman" w:hAnsi="Times New Roman"/>
        </w:rPr>
        <w:t>.</w:t>
      </w:r>
    </w:p>
    <w:p w14:paraId="6E807BF2" w14:textId="5C89A0A9" w:rsidR="00172A28" w:rsidRDefault="00986B19" w:rsidP="009230DB">
      <w:pPr>
        <w:jc w:val="both"/>
        <w:rPr>
          <w:rFonts w:ascii="Times New Roman" w:hAnsi="Times New Roman"/>
        </w:rPr>
      </w:pPr>
      <w:r w:rsidRPr="00986B19">
        <w:rPr>
          <w:rFonts w:ascii="Times New Roman" w:hAnsi="Times New Roman"/>
          <w:b/>
        </w:rPr>
        <w:t>Šifra 6526</w:t>
      </w:r>
      <w:r>
        <w:rPr>
          <w:rFonts w:ascii="Times New Roman" w:hAnsi="Times New Roman"/>
        </w:rPr>
        <w:t xml:space="preserve"> -  Ostali nespomenuti prihodi </w:t>
      </w:r>
      <w:r w:rsidR="00553E55">
        <w:rPr>
          <w:rFonts w:ascii="Times New Roman" w:hAnsi="Times New Roman"/>
        </w:rPr>
        <w:t xml:space="preserve">– prihod od uplate roditelja za sufinanciranja cijene usluga vrtića u iznosu od </w:t>
      </w:r>
      <w:r w:rsidR="00553E55" w:rsidRPr="00553E55">
        <w:rPr>
          <w:rFonts w:ascii="Times New Roman" w:hAnsi="Times New Roman"/>
        </w:rPr>
        <w:t>69.709,38</w:t>
      </w:r>
      <w:r w:rsidR="00553E55">
        <w:rPr>
          <w:rFonts w:ascii="Times New Roman" w:hAnsi="Times New Roman"/>
        </w:rPr>
        <w:t xml:space="preserve"> eura veći je u odnosu na 2023. godinu zbog većeg broja pisane djece u programe vrtića.</w:t>
      </w:r>
    </w:p>
    <w:p w14:paraId="124AD993" w14:textId="52466A21" w:rsidR="00553E55" w:rsidRDefault="00553E55" w:rsidP="009230DB">
      <w:pPr>
        <w:jc w:val="both"/>
        <w:rPr>
          <w:rFonts w:ascii="Times New Roman" w:hAnsi="Times New Roman"/>
        </w:rPr>
      </w:pPr>
      <w:r w:rsidRPr="00090C36">
        <w:rPr>
          <w:rFonts w:ascii="Times New Roman" w:hAnsi="Times New Roman"/>
          <w:b/>
        </w:rPr>
        <w:t>Šifra 6711</w:t>
      </w:r>
      <w:r>
        <w:rPr>
          <w:rFonts w:ascii="Times New Roman" w:hAnsi="Times New Roman"/>
        </w:rPr>
        <w:t xml:space="preserve"> – Prihodi iz nadležnog proračuna za financiranje rashoda poslovanja – prihodi iz proračuna Općine </w:t>
      </w:r>
      <w:proofErr w:type="spellStart"/>
      <w:r>
        <w:rPr>
          <w:rFonts w:ascii="Times New Roman" w:hAnsi="Times New Roman"/>
        </w:rPr>
        <w:t>Trpinja</w:t>
      </w:r>
      <w:proofErr w:type="spellEnd"/>
      <w:r>
        <w:rPr>
          <w:rFonts w:ascii="Times New Roman" w:hAnsi="Times New Roman"/>
        </w:rPr>
        <w:t xml:space="preserve"> u iznosu 282.000,00 eura veći su </w:t>
      </w:r>
      <w:r w:rsidR="003E2F28">
        <w:rPr>
          <w:rFonts w:ascii="Times New Roman" w:hAnsi="Times New Roman"/>
        </w:rPr>
        <w:t xml:space="preserve">za 62.000,00 eura </w:t>
      </w:r>
      <w:r>
        <w:rPr>
          <w:rFonts w:ascii="Times New Roman" w:hAnsi="Times New Roman"/>
        </w:rPr>
        <w:t>u odnosu na 20</w:t>
      </w:r>
      <w:r w:rsidR="003E2F28">
        <w:rPr>
          <w:rFonts w:ascii="Times New Roman" w:hAnsi="Times New Roman"/>
        </w:rPr>
        <w:t xml:space="preserve">23. godinu </w:t>
      </w:r>
      <w:r w:rsidR="00666F19">
        <w:rPr>
          <w:rFonts w:ascii="Times New Roman" w:hAnsi="Times New Roman"/>
        </w:rPr>
        <w:t>zbog povećanja osnovice</w:t>
      </w:r>
      <w:r w:rsidR="003E2F28">
        <w:rPr>
          <w:rFonts w:ascii="Times New Roman" w:hAnsi="Times New Roman"/>
        </w:rPr>
        <w:t xml:space="preserve"> za obračun plaće sa 884,39 eura na </w:t>
      </w:r>
      <w:r w:rsidR="00854218">
        <w:rPr>
          <w:rFonts w:ascii="Times New Roman" w:hAnsi="Times New Roman"/>
        </w:rPr>
        <w:t>947,18 eura,</w:t>
      </w:r>
      <w:r w:rsidR="003E2F28">
        <w:rPr>
          <w:rFonts w:ascii="Times New Roman" w:hAnsi="Times New Roman"/>
        </w:rPr>
        <w:t xml:space="preserve"> povećanja broja zaposlenih </w:t>
      </w:r>
      <w:r w:rsidR="00854218">
        <w:rPr>
          <w:rFonts w:ascii="Times New Roman" w:hAnsi="Times New Roman"/>
        </w:rPr>
        <w:t>sa 18 na 19, te uvođenja isplate naknade</w:t>
      </w:r>
      <w:r w:rsidR="00666F19">
        <w:rPr>
          <w:rFonts w:ascii="Times New Roman" w:hAnsi="Times New Roman"/>
        </w:rPr>
        <w:t xml:space="preserve"> za rad članova</w:t>
      </w:r>
      <w:r w:rsidR="00854218">
        <w:rPr>
          <w:rFonts w:ascii="Times New Roman" w:hAnsi="Times New Roman"/>
        </w:rPr>
        <w:t xml:space="preserve"> upravnog vijeća </w:t>
      </w:r>
      <w:r w:rsidR="00666F19">
        <w:rPr>
          <w:rFonts w:ascii="Times New Roman" w:hAnsi="Times New Roman"/>
        </w:rPr>
        <w:t xml:space="preserve">u iznosu </w:t>
      </w:r>
      <w:r w:rsidR="00854218">
        <w:rPr>
          <w:rFonts w:ascii="Times New Roman" w:hAnsi="Times New Roman"/>
        </w:rPr>
        <w:t>od 30,00 eura neto po sjednici.</w:t>
      </w:r>
    </w:p>
    <w:p w14:paraId="2B13D4F1" w14:textId="3802581D" w:rsidR="00854218" w:rsidRDefault="00854218" w:rsidP="009230DB">
      <w:pPr>
        <w:jc w:val="both"/>
        <w:rPr>
          <w:rFonts w:ascii="Times New Roman" w:hAnsi="Times New Roman"/>
        </w:rPr>
      </w:pPr>
      <w:r w:rsidRPr="00666F19">
        <w:rPr>
          <w:rFonts w:ascii="Times New Roman" w:hAnsi="Times New Roman"/>
          <w:b/>
        </w:rPr>
        <w:t>Šifra 3</w:t>
      </w:r>
      <w:r w:rsidR="00E23D8A">
        <w:rPr>
          <w:rFonts w:ascii="Times New Roman" w:hAnsi="Times New Roman"/>
          <w:b/>
        </w:rPr>
        <w:t>11</w:t>
      </w:r>
      <w:r>
        <w:rPr>
          <w:rFonts w:ascii="Times New Roman" w:hAnsi="Times New Roman"/>
        </w:rPr>
        <w:t xml:space="preserve"> – Plaće </w:t>
      </w:r>
      <w:r w:rsidR="00E23D8A">
        <w:rPr>
          <w:rFonts w:ascii="Times New Roman" w:hAnsi="Times New Roman"/>
        </w:rPr>
        <w:t>(bruto)</w:t>
      </w:r>
      <w:r>
        <w:rPr>
          <w:rFonts w:ascii="Times New Roman" w:hAnsi="Times New Roman"/>
        </w:rPr>
        <w:t xml:space="preserve"> – sastoje se od troškova bruto plaće zaposlenika u iznosu </w:t>
      </w:r>
      <w:r w:rsidRPr="00854218">
        <w:rPr>
          <w:rFonts w:ascii="Times New Roman" w:hAnsi="Times New Roman"/>
        </w:rPr>
        <w:t>224.706,17</w:t>
      </w:r>
      <w:r w:rsidR="00666F19">
        <w:rPr>
          <w:rFonts w:ascii="Times New Roman" w:hAnsi="Times New Roman"/>
        </w:rPr>
        <w:t xml:space="preserve"> eura.</w:t>
      </w:r>
      <w:r>
        <w:rPr>
          <w:rFonts w:ascii="Times New Roman" w:hAnsi="Times New Roman"/>
        </w:rPr>
        <w:t xml:space="preserve"> </w:t>
      </w:r>
      <w:r w:rsidR="00666F19">
        <w:rPr>
          <w:rFonts w:ascii="Times New Roman" w:hAnsi="Times New Roman"/>
        </w:rPr>
        <w:t>U odnosu na 2023. godinu rashodi su povećani za 39.864,67 zbog</w:t>
      </w:r>
      <w:r>
        <w:rPr>
          <w:rFonts w:ascii="Times New Roman" w:hAnsi="Times New Roman"/>
        </w:rPr>
        <w:t xml:space="preserve"> </w:t>
      </w:r>
      <w:r w:rsidR="00666F19" w:rsidRPr="00666F19">
        <w:rPr>
          <w:rFonts w:ascii="Times New Roman" w:hAnsi="Times New Roman"/>
        </w:rPr>
        <w:t>povećanja osnovice za obračun plać</w:t>
      </w:r>
      <w:r w:rsidR="00666F19">
        <w:rPr>
          <w:rFonts w:ascii="Times New Roman" w:hAnsi="Times New Roman"/>
        </w:rPr>
        <w:t>e sa 884,39 eura na 947,18 eura i</w:t>
      </w:r>
      <w:r w:rsidR="00666F19" w:rsidRPr="00666F19">
        <w:rPr>
          <w:rFonts w:ascii="Times New Roman" w:hAnsi="Times New Roman"/>
        </w:rPr>
        <w:t xml:space="preserve"> povećanja broja zaposlenih sa 18 na 19</w:t>
      </w:r>
      <w:r w:rsidR="00666F19">
        <w:rPr>
          <w:rFonts w:ascii="Times New Roman" w:hAnsi="Times New Roman"/>
        </w:rPr>
        <w:t>.</w:t>
      </w:r>
    </w:p>
    <w:p w14:paraId="17A15F37" w14:textId="1B432755" w:rsidR="00044C21" w:rsidRDefault="00044C21" w:rsidP="009230DB">
      <w:pPr>
        <w:jc w:val="both"/>
        <w:rPr>
          <w:rFonts w:ascii="Times New Roman" w:hAnsi="Times New Roman"/>
        </w:rPr>
      </w:pPr>
      <w:r w:rsidRPr="00044C21">
        <w:rPr>
          <w:rFonts w:ascii="Times New Roman" w:hAnsi="Times New Roman"/>
          <w:b/>
        </w:rPr>
        <w:t>Šifra 312</w:t>
      </w:r>
      <w:r>
        <w:rPr>
          <w:rFonts w:ascii="Times New Roman" w:hAnsi="Times New Roman"/>
        </w:rPr>
        <w:t xml:space="preserve"> – Ostali rashodi za zaposlene – ukupan iznos od 7.013,00 eura sastoji se od isplate božićnice -</w:t>
      </w:r>
      <w:r w:rsidR="00D041A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4.884,00 eura, </w:t>
      </w:r>
      <w:r w:rsidRPr="00044C21">
        <w:rPr>
          <w:rFonts w:ascii="Times New Roman" w:hAnsi="Times New Roman"/>
        </w:rPr>
        <w:t>regresa za korištenje godišnjeg odmora</w:t>
      </w:r>
      <w:r>
        <w:rPr>
          <w:rFonts w:ascii="Times New Roman" w:hAnsi="Times New Roman"/>
        </w:rPr>
        <w:t xml:space="preserve"> – 1.729,00 eura,</w:t>
      </w:r>
      <w:r w:rsidRPr="00044C21">
        <w:t xml:space="preserve"> </w:t>
      </w:r>
      <w:r>
        <w:rPr>
          <w:rFonts w:ascii="Times New Roman" w:hAnsi="Times New Roman"/>
        </w:rPr>
        <w:t>jednokratne</w:t>
      </w:r>
      <w:r w:rsidRPr="00044C21">
        <w:rPr>
          <w:rFonts w:ascii="Times New Roman" w:hAnsi="Times New Roman"/>
        </w:rPr>
        <w:t xml:space="preserve"> pomoć</w:t>
      </w:r>
      <w:r>
        <w:rPr>
          <w:rFonts w:ascii="Times New Roman" w:hAnsi="Times New Roman"/>
        </w:rPr>
        <w:t>i</w:t>
      </w:r>
      <w:r w:rsidRPr="00044C21">
        <w:rPr>
          <w:rFonts w:ascii="Times New Roman" w:hAnsi="Times New Roman"/>
        </w:rPr>
        <w:t xml:space="preserve"> po osnovu smrti člana uže obitelji</w:t>
      </w:r>
      <w:r>
        <w:rPr>
          <w:rFonts w:ascii="Times New Roman" w:hAnsi="Times New Roman"/>
        </w:rPr>
        <w:t xml:space="preserve"> 200,00 eura i nagrada za radne rezultate - 200,00 eura. Povećanje se dogodilo uslijed isplate božićnice za 2023. godinu u siječnju 2024. godine.</w:t>
      </w:r>
    </w:p>
    <w:p w14:paraId="5545B23B" w14:textId="4D94F2A2" w:rsidR="00044C21" w:rsidRDefault="00044C21" w:rsidP="009230DB">
      <w:pPr>
        <w:jc w:val="both"/>
        <w:rPr>
          <w:rFonts w:ascii="Times New Roman" w:hAnsi="Times New Roman"/>
        </w:rPr>
      </w:pPr>
      <w:r w:rsidRPr="00416352">
        <w:rPr>
          <w:rFonts w:ascii="Times New Roman" w:hAnsi="Times New Roman"/>
          <w:b/>
        </w:rPr>
        <w:t>Šifra 3131</w:t>
      </w:r>
      <w:r>
        <w:rPr>
          <w:rFonts w:ascii="Times New Roman" w:hAnsi="Times New Roman"/>
        </w:rPr>
        <w:t xml:space="preserve"> – Doprinosi za mirovinsko osiguranje – iznos od </w:t>
      </w:r>
      <w:r w:rsidRPr="00044C21">
        <w:rPr>
          <w:rFonts w:ascii="Times New Roman" w:hAnsi="Times New Roman"/>
        </w:rPr>
        <w:t>137,49</w:t>
      </w:r>
      <w:r>
        <w:rPr>
          <w:rFonts w:ascii="Times New Roman" w:hAnsi="Times New Roman"/>
        </w:rPr>
        <w:t xml:space="preserve"> eura predstavlja troškove doprinosa za mirovinsko osiguranje</w:t>
      </w:r>
      <w:r w:rsidR="00416352">
        <w:rPr>
          <w:rFonts w:ascii="Times New Roman" w:hAnsi="Times New Roman"/>
        </w:rPr>
        <w:t xml:space="preserve"> (</w:t>
      </w:r>
      <w:r w:rsidR="00416352" w:rsidRPr="00416352">
        <w:rPr>
          <w:rFonts w:ascii="Times New Roman" w:hAnsi="Times New Roman"/>
        </w:rPr>
        <w:t xml:space="preserve">I. i II. </w:t>
      </w:r>
      <w:r w:rsidR="00416352">
        <w:rPr>
          <w:rFonts w:ascii="Times New Roman" w:hAnsi="Times New Roman"/>
        </w:rPr>
        <w:t xml:space="preserve">stup) </w:t>
      </w:r>
      <w:r>
        <w:rPr>
          <w:rFonts w:ascii="Times New Roman" w:hAnsi="Times New Roman"/>
        </w:rPr>
        <w:t xml:space="preserve">prilikom obračuna naknada za rad članova upravnog vijeća </w:t>
      </w:r>
      <w:r w:rsidR="00416352">
        <w:rPr>
          <w:rFonts w:ascii="Times New Roman" w:hAnsi="Times New Roman"/>
        </w:rPr>
        <w:t>kao drugog dohotka.</w:t>
      </w:r>
    </w:p>
    <w:p w14:paraId="662D1EFF" w14:textId="449AD785" w:rsidR="00416352" w:rsidRDefault="00416352" w:rsidP="009230DB">
      <w:pPr>
        <w:jc w:val="both"/>
        <w:rPr>
          <w:rFonts w:ascii="Times New Roman" w:hAnsi="Times New Roman"/>
        </w:rPr>
      </w:pPr>
      <w:r w:rsidRPr="00416352">
        <w:rPr>
          <w:rFonts w:ascii="Times New Roman" w:hAnsi="Times New Roman"/>
          <w:b/>
        </w:rPr>
        <w:t>Šifra 3132</w:t>
      </w:r>
      <w:r>
        <w:rPr>
          <w:rFonts w:ascii="Times New Roman" w:hAnsi="Times New Roman"/>
        </w:rPr>
        <w:t xml:space="preserve"> – Doprinosi za zdravstveno osiguranje – </w:t>
      </w:r>
      <w:r w:rsidR="0005637D">
        <w:rPr>
          <w:rFonts w:ascii="Times New Roman" w:hAnsi="Times New Roman"/>
        </w:rPr>
        <w:t>d</w:t>
      </w:r>
      <w:r>
        <w:rPr>
          <w:rFonts w:ascii="Times New Roman" w:hAnsi="Times New Roman"/>
        </w:rPr>
        <w:t xml:space="preserve">oprinosi na plaće odnose se na rashode za obvezno zdravstveno osiguranje u iznosu </w:t>
      </w:r>
      <w:r w:rsidRPr="00416352">
        <w:rPr>
          <w:rFonts w:ascii="Times New Roman" w:hAnsi="Times New Roman"/>
        </w:rPr>
        <w:t>36.294,69</w:t>
      </w:r>
      <w:r>
        <w:rPr>
          <w:rFonts w:ascii="Times New Roman" w:hAnsi="Times New Roman"/>
        </w:rPr>
        <w:t xml:space="preserve"> veći su u odnosu na 2023. godinu </w:t>
      </w:r>
      <w:r w:rsidRPr="00416352">
        <w:rPr>
          <w:rFonts w:ascii="Times New Roman" w:hAnsi="Times New Roman"/>
        </w:rPr>
        <w:t>zbog povećanja osnovice za obračun plaće sa 884,39 eura na 947,18 eura i povećanja broja zaposlenih sa 18 na 19.</w:t>
      </w:r>
    </w:p>
    <w:p w14:paraId="245EDAB6" w14:textId="4C61E2AE" w:rsidR="00416352" w:rsidRDefault="00416352" w:rsidP="009230DB">
      <w:pPr>
        <w:jc w:val="both"/>
        <w:rPr>
          <w:rFonts w:ascii="Times New Roman" w:hAnsi="Times New Roman"/>
        </w:rPr>
      </w:pPr>
      <w:r w:rsidRPr="00E23D8A">
        <w:rPr>
          <w:rFonts w:ascii="Times New Roman" w:hAnsi="Times New Roman"/>
          <w:b/>
        </w:rPr>
        <w:t>Šifra 321</w:t>
      </w:r>
      <w:r>
        <w:rPr>
          <w:rFonts w:ascii="Times New Roman" w:hAnsi="Times New Roman"/>
        </w:rPr>
        <w:t xml:space="preserve"> – Naknade troškova zaposlenicima – troškovi u iznosu </w:t>
      </w:r>
      <w:r w:rsidRPr="00416352">
        <w:rPr>
          <w:rFonts w:ascii="Times New Roman" w:hAnsi="Times New Roman"/>
        </w:rPr>
        <w:t>21.446,48</w:t>
      </w:r>
      <w:r>
        <w:rPr>
          <w:rFonts w:ascii="Times New Roman" w:hAnsi="Times New Roman"/>
        </w:rPr>
        <w:t xml:space="preserve"> eura odnose se na službena putovanja, </w:t>
      </w:r>
      <w:r w:rsidR="00E23D8A">
        <w:rPr>
          <w:rFonts w:ascii="Times New Roman" w:hAnsi="Times New Roman"/>
        </w:rPr>
        <w:t xml:space="preserve">stručnih ispita, stručnih usavršavanja radnika, </w:t>
      </w:r>
      <w:r>
        <w:rPr>
          <w:rFonts w:ascii="Times New Roman" w:hAnsi="Times New Roman"/>
        </w:rPr>
        <w:t>naknade troškova prijevoza</w:t>
      </w:r>
      <w:r w:rsidR="00E23D8A">
        <w:rPr>
          <w:rFonts w:ascii="Times New Roman" w:hAnsi="Times New Roman"/>
        </w:rPr>
        <w:t xml:space="preserve"> na posao i s posla</w:t>
      </w:r>
      <w:r>
        <w:rPr>
          <w:rFonts w:ascii="Times New Roman" w:hAnsi="Times New Roman"/>
        </w:rPr>
        <w:t>, paušalne naknade</w:t>
      </w:r>
      <w:r w:rsidR="00E23D8A">
        <w:rPr>
          <w:rFonts w:ascii="Times New Roman" w:hAnsi="Times New Roman"/>
        </w:rPr>
        <w:t xml:space="preserve"> za troškove prehrane radnika i naknada za korištenje privatnog automobila u službene svrhe.</w:t>
      </w:r>
      <w:r>
        <w:rPr>
          <w:rFonts w:ascii="Times New Roman" w:hAnsi="Times New Roman"/>
        </w:rPr>
        <w:t xml:space="preserve"> </w:t>
      </w:r>
    </w:p>
    <w:p w14:paraId="62421908" w14:textId="5D225445" w:rsidR="00E23D8A" w:rsidRDefault="00E23D8A" w:rsidP="009230DB">
      <w:pPr>
        <w:jc w:val="both"/>
        <w:rPr>
          <w:rFonts w:ascii="Times New Roman" w:hAnsi="Times New Roman"/>
        </w:rPr>
      </w:pPr>
      <w:r w:rsidRPr="00E23D8A">
        <w:rPr>
          <w:rFonts w:ascii="Times New Roman" w:hAnsi="Times New Roman"/>
          <w:b/>
        </w:rPr>
        <w:t>Šifra 322</w:t>
      </w:r>
      <w:r>
        <w:rPr>
          <w:rFonts w:ascii="Times New Roman" w:hAnsi="Times New Roman"/>
        </w:rPr>
        <w:t xml:space="preserve"> – Rashodi za materijal i energiju – iznose ukupno</w:t>
      </w:r>
      <w:r w:rsidRPr="00E23D8A">
        <w:t xml:space="preserve"> </w:t>
      </w:r>
      <w:r w:rsidRPr="00E23D8A">
        <w:rPr>
          <w:rFonts w:ascii="Times New Roman" w:hAnsi="Times New Roman"/>
        </w:rPr>
        <w:t>38.525,73</w:t>
      </w:r>
      <w:r>
        <w:rPr>
          <w:rFonts w:ascii="Times New Roman" w:hAnsi="Times New Roman"/>
        </w:rPr>
        <w:t xml:space="preserve"> eura i manji su u odnosu na 2023. godinu za 3.522,88 eura.</w:t>
      </w:r>
      <w:r w:rsidR="00C069FD">
        <w:rPr>
          <w:rFonts w:ascii="Times New Roman" w:hAnsi="Times New Roman"/>
        </w:rPr>
        <w:t xml:space="preserve"> Sastoje se od rashoda za uredski materijal, materijal i sredstva za čišćenje i održavanje, materijal za higijenu i njegu, didaktički materijal, namirnice za</w:t>
      </w:r>
      <w:r w:rsidR="00FF5B5B">
        <w:rPr>
          <w:rFonts w:ascii="Times New Roman" w:hAnsi="Times New Roman"/>
        </w:rPr>
        <w:t xml:space="preserve"> djecu, sitni inventar, električnu energiju, plin i ostali materijal</w:t>
      </w:r>
      <w:r w:rsidR="00FF5B5B" w:rsidRPr="00FF5B5B">
        <w:t xml:space="preserve"> </w:t>
      </w:r>
      <w:r w:rsidR="00FF5B5B">
        <w:rPr>
          <w:rFonts w:ascii="Times New Roman" w:hAnsi="Times New Roman"/>
        </w:rPr>
        <w:t>i dijelove</w:t>
      </w:r>
      <w:r w:rsidR="00FF5B5B" w:rsidRPr="00FF5B5B">
        <w:rPr>
          <w:rFonts w:ascii="Times New Roman" w:hAnsi="Times New Roman"/>
        </w:rPr>
        <w:t xml:space="preserve"> za tekuće i investicijsko održavanje</w:t>
      </w:r>
      <w:r w:rsidR="00FF5B5B">
        <w:rPr>
          <w:rFonts w:ascii="Times New Roman" w:hAnsi="Times New Roman"/>
        </w:rPr>
        <w:t>.</w:t>
      </w:r>
    </w:p>
    <w:p w14:paraId="5E76D6DD" w14:textId="0C8C8E5C" w:rsidR="00C069FD" w:rsidRDefault="00C069FD" w:rsidP="009230DB">
      <w:pPr>
        <w:jc w:val="both"/>
        <w:rPr>
          <w:rFonts w:ascii="Times New Roman" w:hAnsi="Times New Roman"/>
        </w:rPr>
      </w:pPr>
      <w:r w:rsidRPr="00C069FD">
        <w:rPr>
          <w:rFonts w:ascii="Times New Roman" w:hAnsi="Times New Roman"/>
          <w:b/>
        </w:rPr>
        <w:lastRenderedPageBreak/>
        <w:t>Šifra 323</w:t>
      </w:r>
      <w:r>
        <w:rPr>
          <w:rFonts w:ascii="Times New Roman" w:hAnsi="Times New Roman"/>
        </w:rPr>
        <w:t xml:space="preserve"> – Rashodi za usluge - </w:t>
      </w:r>
      <w:r w:rsidR="00FF5B5B" w:rsidRPr="00FF5B5B">
        <w:rPr>
          <w:rFonts w:ascii="Times New Roman" w:hAnsi="Times New Roman"/>
        </w:rPr>
        <w:t xml:space="preserve">iznose ukupno 24.656,23 eura i </w:t>
      </w:r>
      <w:r w:rsidR="00FF5B5B">
        <w:rPr>
          <w:rFonts w:ascii="Times New Roman" w:hAnsi="Times New Roman"/>
        </w:rPr>
        <w:t>veći</w:t>
      </w:r>
      <w:r w:rsidR="00FF5B5B" w:rsidRPr="00FF5B5B">
        <w:rPr>
          <w:rFonts w:ascii="Times New Roman" w:hAnsi="Times New Roman"/>
        </w:rPr>
        <w:t xml:space="preserve"> su u odnosu na 2023. godinu za </w:t>
      </w:r>
      <w:r w:rsidR="00FF5B5B">
        <w:rPr>
          <w:rFonts w:ascii="Times New Roman" w:hAnsi="Times New Roman"/>
        </w:rPr>
        <w:t>1.325,34</w:t>
      </w:r>
      <w:r w:rsidR="00FF5B5B" w:rsidRPr="00FF5B5B">
        <w:rPr>
          <w:rFonts w:ascii="Times New Roman" w:hAnsi="Times New Roman"/>
        </w:rPr>
        <w:t xml:space="preserve"> eura. Sastoje se od rashoda za</w:t>
      </w:r>
      <w:r w:rsidR="00FF5B5B">
        <w:rPr>
          <w:rFonts w:ascii="Times New Roman" w:hAnsi="Times New Roman"/>
        </w:rPr>
        <w:t xml:space="preserve"> usluge telefona i interneta, pošte, komunalne usluge, usluge promidžbe, usluge prijevoza hrane, usluge informiranja, usluge dezinsekcije i deratizacije, laboratorijske usluge, usluge pravno-administrativnog savjetovanja, knjigovodstvene usluge, računalne usluge, usluge čišćenja, grafičke i tiskarske usluge i usluge tekućeg i investicijskog održavanja.</w:t>
      </w:r>
    </w:p>
    <w:p w14:paraId="5E5C0DDC" w14:textId="6A585A4D" w:rsidR="00FF5B5B" w:rsidRDefault="00FF5B5B" w:rsidP="009230DB">
      <w:pPr>
        <w:jc w:val="both"/>
        <w:rPr>
          <w:rFonts w:ascii="Times New Roman" w:hAnsi="Times New Roman"/>
        </w:rPr>
      </w:pPr>
      <w:r w:rsidRPr="00284A3E">
        <w:rPr>
          <w:rFonts w:ascii="Times New Roman" w:hAnsi="Times New Roman"/>
          <w:b/>
        </w:rPr>
        <w:t>Šifra 329</w:t>
      </w:r>
      <w:r>
        <w:rPr>
          <w:rFonts w:ascii="Times New Roman" w:hAnsi="Times New Roman"/>
        </w:rPr>
        <w:t xml:space="preserve"> – Ostali nespomenuti rashodi poslovanja</w:t>
      </w:r>
      <w:r w:rsidR="0005637D">
        <w:rPr>
          <w:rFonts w:ascii="Times New Roman" w:hAnsi="Times New Roman"/>
        </w:rPr>
        <w:t xml:space="preserve"> </w:t>
      </w:r>
      <w:r w:rsidR="0005637D" w:rsidRPr="0005637D">
        <w:rPr>
          <w:rFonts w:ascii="Times New Roman" w:hAnsi="Times New Roman"/>
        </w:rPr>
        <w:t xml:space="preserve">– </w:t>
      </w:r>
      <w:r w:rsidR="00284A3E">
        <w:rPr>
          <w:rFonts w:ascii="Times New Roman" w:hAnsi="Times New Roman"/>
        </w:rPr>
        <w:t>ukupni rashodi</w:t>
      </w:r>
      <w:r w:rsidR="0005637D" w:rsidRPr="0005637D">
        <w:rPr>
          <w:rFonts w:ascii="Times New Roman" w:hAnsi="Times New Roman"/>
        </w:rPr>
        <w:t xml:space="preserve"> u iznosu 2.815,01 eura</w:t>
      </w:r>
      <w:r w:rsidR="00284A3E">
        <w:rPr>
          <w:rFonts w:ascii="Times New Roman" w:hAnsi="Times New Roman"/>
        </w:rPr>
        <w:t xml:space="preserve"> povećani su u odnosu na 2023. godinu za 1.347,20 eura zbog uvođenja</w:t>
      </w:r>
      <w:r w:rsidR="00284A3E" w:rsidRPr="00284A3E">
        <w:rPr>
          <w:rFonts w:ascii="Times New Roman" w:hAnsi="Times New Roman"/>
        </w:rPr>
        <w:t xml:space="preserve"> naknade za rad</w:t>
      </w:r>
      <w:r w:rsidR="00284A3E">
        <w:rPr>
          <w:rFonts w:ascii="Times New Roman" w:hAnsi="Times New Roman"/>
        </w:rPr>
        <w:t xml:space="preserve"> članova upravnog vijeća koja ukupno za 2024. godinu iznosi </w:t>
      </w:r>
      <w:r w:rsidR="00284A3E" w:rsidRPr="00284A3E">
        <w:rPr>
          <w:rFonts w:ascii="Times New Roman" w:hAnsi="Times New Roman"/>
        </w:rPr>
        <w:t>1.237,50</w:t>
      </w:r>
      <w:r w:rsidR="00284A3E">
        <w:rPr>
          <w:rFonts w:ascii="Times New Roman" w:hAnsi="Times New Roman"/>
        </w:rPr>
        <w:t xml:space="preserve"> eura. Još se sastoje od premija osiguranja imovine i zaposlenika te ostalih troškova.</w:t>
      </w:r>
    </w:p>
    <w:p w14:paraId="5A8D2565" w14:textId="568E7660" w:rsidR="00284A3E" w:rsidRDefault="00284A3E" w:rsidP="009230DB">
      <w:pPr>
        <w:jc w:val="both"/>
        <w:rPr>
          <w:rFonts w:ascii="Times New Roman" w:hAnsi="Times New Roman"/>
        </w:rPr>
      </w:pPr>
      <w:r w:rsidRPr="00284A3E">
        <w:rPr>
          <w:rFonts w:ascii="Times New Roman" w:hAnsi="Times New Roman"/>
          <w:b/>
        </w:rPr>
        <w:t>Šifra 343</w:t>
      </w:r>
      <w:r>
        <w:rPr>
          <w:rFonts w:ascii="Times New Roman" w:hAnsi="Times New Roman"/>
        </w:rPr>
        <w:t xml:space="preserve"> - </w:t>
      </w:r>
      <w:r w:rsidRPr="00284A3E">
        <w:rPr>
          <w:rFonts w:ascii="Times New Roman" w:hAnsi="Times New Roman"/>
        </w:rPr>
        <w:t>Ostali financij</w:t>
      </w:r>
      <w:r>
        <w:rPr>
          <w:rFonts w:ascii="Times New Roman" w:hAnsi="Times New Roman"/>
        </w:rPr>
        <w:t xml:space="preserve">ski rashodi – odnose se na usluge platnog prometa banke i iznose </w:t>
      </w:r>
      <w:r w:rsidRPr="00284A3E">
        <w:rPr>
          <w:rFonts w:ascii="Times New Roman" w:hAnsi="Times New Roman"/>
        </w:rPr>
        <w:t>2.169,42</w:t>
      </w:r>
      <w:r>
        <w:rPr>
          <w:rFonts w:ascii="Times New Roman" w:hAnsi="Times New Roman"/>
        </w:rPr>
        <w:t xml:space="preserve"> eura.</w:t>
      </w:r>
    </w:p>
    <w:tbl>
      <w:tblPr>
        <w:tblW w:w="10064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7"/>
        <w:gridCol w:w="5253"/>
        <w:gridCol w:w="1197"/>
        <w:gridCol w:w="1388"/>
        <w:gridCol w:w="989"/>
      </w:tblGrid>
      <w:tr w:rsidR="00284A3E" w:rsidRPr="00B85132" w14:paraId="70C70133" w14:textId="77777777" w:rsidTr="00F04DD5">
        <w:trPr>
          <w:trHeight w:val="680"/>
        </w:trPr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10D02" w14:textId="77777777" w:rsidR="00284A3E" w:rsidRPr="00F04DD5" w:rsidRDefault="00284A3E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Račun iz</w:t>
            </w:r>
          </w:p>
          <w:p w14:paraId="4C2CF37F" w14:textId="77777777" w:rsidR="00284A3E" w:rsidRPr="00F04DD5" w:rsidRDefault="00284A3E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proofErr w:type="spellStart"/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Rač</w:t>
            </w:r>
            <w:proofErr w:type="spellEnd"/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. plana</w:t>
            </w:r>
          </w:p>
        </w:tc>
        <w:tc>
          <w:tcPr>
            <w:tcW w:w="5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62D05" w14:textId="77777777" w:rsidR="00284A3E" w:rsidRPr="00F04DD5" w:rsidRDefault="00284A3E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OPIS</w:t>
            </w:r>
          </w:p>
        </w:tc>
        <w:tc>
          <w:tcPr>
            <w:tcW w:w="11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A0981" w14:textId="77777777" w:rsidR="00284A3E" w:rsidRPr="00F04DD5" w:rsidRDefault="00284A3E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2023.</w:t>
            </w:r>
          </w:p>
          <w:p w14:paraId="4DCBA142" w14:textId="77777777" w:rsidR="00284A3E" w:rsidRPr="00F04DD5" w:rsidRDefault="00284A3E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(</w:t>
            </w:r>
            <w:proofErr w:type="spellStart"/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eur</w:t>
            </w:r>
            <w:proofErr w:type="spellEnd"/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)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64383" w14:textId="77777777" w:rsidR="00284A3E" w:rsidRPr="00F04DD5" w:rsidRDefault="00284A3E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2024.</w:t>
            </w:r>
          </w:p>
          <w:p w14:paraId="5D88A698" w14:textId="77777777" w:rsidR="00284A3E" w:rsidRPr="00F04DD5" w:rsidRDefault="00284A3E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(</w:t>
            </w:r>
            <w:proofErr w:type="spellStart"/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eur</w:t>
            </w:r>
            <w:proofErr w:type="spellEnd"/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)</w:t>
            </w:r>
          </w:p>
        </w:tc>
        <w:tc>
          <w:tcPr>
            <w:tcW w:w="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C0349" w14:textId="0E59CB34" w:rsidR="00284A3E" w:rsidRPr="00F04DD5" w:rsidRDefault="000C1567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Indeks (5/4)</w:t>
            </w:r>
          </w:p>
        </w:tc>
      </w:tr>
      <w:tr w:rsidR="00284A3E" w:rsidRPr="00B85132" w14:paraId="073C831E" w14:textId="77777777" w:rsidTr="00F04DD5">
        <w:trPr>
          <w:trHeight w:val="349"/>
        </w:trPr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60122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6</w:t>
            </w:r>
          </w:p>
        </w:tc>
        <w:tc>
          <w:tcPr>
            <w:tcW w:w="5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635B7" w14:textId="124AE454" w:rsidR="00284A3E" w:rsidRPr="00090C36" w:rsidRDefault="00F04DD5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P</w:t>
            </w: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rihodi poslovanja</w:t>
            </w:r>
          </w:p>
        </w:tc>
        <w:tc>
          <w:tcPr>
            <w:tcW w:w="11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78871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hAnsi="Times New Roman"/>
                <w:sz w:val="20"/>
                <w:szCs w:val="20"/>
              </w:rPr>
              <w:t>298.997,36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A4486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hAnsi="Times New Roman"/>
                <w:sz w:val="20"/>
                <w:szCs w:val="20"/>
              </w:rPr>
              <w:t>362.421,98</w:t>
            </w:r>
          </w:p>
        </w:tc>
        <w:tc>
          <w:tcPr>
            <w:tcW w:w="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38AB2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hAnsi="Times New Roman"/>
                <w:sz w:val="20"/>
                <w:szCs w:val="20"/>
              </w:rPr>
              <w:t>121,2</w:t>
            </w:r>
          </w:p>
        </w:tc>
      </w:tr>
      <w:tr w:rsidR="00284A3E" w:rsidRPr="00B85132" w14:paraId="173ABFD9" w14:textId="77777777" w:rsidTr="00F04DD5">
        <w:trPr>
          <w:trHeight w:val="349"/>
        </w:trPr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ECF12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3</w:t>
            </w:r>
          </w:p>
        </w:tc>
        <w:tc>
          <w:tcPr>
            <w:tcW w:w="5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AAFB9" w14:textId="76C3F1AB" w:rsidR="00284A3E" w:rsidRPr="00090C36" w:rsidRDefault="00F04DD5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R</w:t>
            </w: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ashodi poslovanja</w:t>
            </w:r>
          </w:p>
        </w:tc>
        <w:tc>
          <w:tcPr>
            <w:tcW w:w="11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3F8F0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hAnsi="Times New Roman"/>
                <w:sz w:val="20"/>
                <w:szCs w:val="20"/>
              </w:rPr>
              <w:t>306.814,68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1F9E2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hAnsi="Times New Roman"/>
                <w:sz w:val="20"/>
                <w:szCs w:val="20"/>
              </w:rPr>
              <w:t>357.764,22</w:t>
            </w:r>
          </w:p>
        </w:tc>
        <w:tc>
          <w:tcPr>
            <w:tcW w:w="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1E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hAnsi="Times New Roman"/>
                <w:sz w:val="20"/>
                <w:szCs w:val="20"/>
              </w:rPr>
              <w:t>116,6</w:t>
            </w:r>
          </w:p>
        </w:tc>
      </w:tr>
      <w:tr w:rsidR="00284A3E" w:rsidRPr="00B85132" w14:paraId="52C5F27E" w14:textId="77777777" w:rsidTr="00F04DD5">
        <w:trPr>
          <w:trHeight w:val="349"/>
        </w:trPr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E9E3B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9</w:t>
            </w:r>
          </w:p>
        </w:tc>
        <w:tc>
          <w:tcPr>
            <w:tcW w:w="5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91254" w14:textId="6933F717" w:rsidR="00284A3E" w:rsidRPr="00090C36" w:rsidRDefault="00F04DD5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R</w:t>
            </w:r>
            <w:r w:rsidRPr="00090C36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azlika priho</w:t>
            </w:r>
            <w:r w:rsidRPr="00B85132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da i rashoda od poslovanja</w:t>
            </w:r>
          </w:p>
        </w:tc>
        <w:tc>
          <w:tcPr>
            <w:tcW w:w="11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0F2A3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- 7.817,32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9340D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4.710,08</w:t>
            </w:r>
          </w:p>
        </w:tc>
        <w:tc>
          <w:tcPr>
            <w:tcW w:w="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EB296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</w:p>
        </w:tc>
      </w:tr>
      <w:tr w:rsidR="00284A3E" w:rsidRPr="00B85132" w14:paraId="07285625" w14:textId="77777777" w:rsidTr="00F04DD5">
        <w:trPr>
          <w:trHeight w:val="349"/>
        </w:trPr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F4A8FD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7</w:t>
            </w:r>
          </w:p>
        </w:tc>
        <w:tc>
          <w:tcPr>
            <w:tcW w:w="5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3A3E3" w14:textId="1ED113E9" w:rsidR="00284A3E" w:rsidRPr="00090C36" w:rsidRDefault="00F04DD5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P</w:t>
            </w: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rihodi od prodaje nefinancijske imovine</w:t>
            </w:r>
          </w:p>
        </w:tc>
        <w:tc>
          <w:tcPr>
            <w:tcW w:w="11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31B39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838CB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78A7B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</w:p>
        </w:tc>
      </w:tr>
      <w:tr w:rsidR="00284A3E" w:rsidRPr="00B85132" w14:paraId="0EE42553" w14:textId="77777777" w:rsidTr="00F04DD5">
        <w:trPr>
          <w:trHeight w:val="349"/>
        </w:trPr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D8B88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4</w:t>
            </w:r>
          </w:p>
        </w:tc>
        <w:tc>
          <w:tcPr>
            <w:tcW w:w="5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E9BD3" w14:textId="4AC3BC9C" w:rsidR="00284A3E" w:rsidRPr="00090C36" w:rsidRDefault="00F04DD5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R</w:t>
            </w: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ashodi za nabavu nefinancijske imovine</w:t>
            </w:r>
          </w:p>
        </w:tc>
        <w:tc>
          <w:tcPr>
            <w:tcW w:w="11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CC911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3.686,40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A5BBB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DE482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</w:p>
        </w:tc>
      </w:tr>
      <w:tr w:rsidR="00284A3E" w:rsidRPr="00B85132" w14:paraId="5940532F" w14:textId="77777777" w:rsidTr="00F04DD5">
        <w:trPr>
          <w:trHeight w:val="349"/>
        </w:trPr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88950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9</w:t>
            </w:r>
          </w:p>
        </w:tc>
        <w:tc>
          <w:tcPr>
            <w:tcW w:w="5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8A9B0" w14:textId="51630122" w:rsidR="00284A3E" w:rsidRPr="00090C36" w:rsidRDefault="00F04DD5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R</w:t>
            </w:r>
            <w:r w:rsidRPr="00090C36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azlika prihoda i rashoda od nefinancijske imovine</w:t>
            </w:r>
          </w:p>
        </w:tc>
        <w:tc>
          <w:tcPr>
            <w:tcW w:w="11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2A6CB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- 3.686,40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59C21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3646C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</w:p>
        </w:tc>
      </w:tr>
      <w:tr w:rsidR="00284A3E" w:rsidRPr="00B85132" w14:paraId="36E77ADD" w14:textId="77777777" w:rsidTr="00F04DD5">
        <w:trPr>
          <w:trHeight w:val="349"/>
        </w:trPr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404A6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8</w:t>
            </w:r>
          </w:p>
        </w:tc>
        <w:tc>
          <w:tcPr>
            <w:tcW w:w="5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30E39" w14:textId="574E845C" w:rsidR="00284A3E" w:rsidRPr="00090C36" w:rsidRDefault="00F04DD5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P</w:t>
            </w: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rimici od financijske imovine i zaduživanja</w:t>
            </w:r>
          </w:p>
        </w:tc>
        <w:tc>
          <w:tcPr>
            <w:tcW w:w="11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58A35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0</w:t>
            </w:r>
            <w:r w:rsidRPr="00B85132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3E380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0</w:t>
            </w:r>
            <w:r w:rsidRPr="00B85132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B93F3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</w:p>
        </w:tc>
      </w:tr>
      <w:tr w:rsidR="00284A3E" w:rsidRPr="00B85132" w14:paraId="71DDBAB4" w14:textId="77777777" w:rsidTr="00F04DD5">
        <w:trPr>
          <w:trHeight w:val="349"/>
        </w:trPr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142DB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5</w:t>
            </w:r>
          </w:p>
        </w:tc>
        <w:tc>
          <w:tcPr>
            <w:tcW w:w="5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EABD7" w14:textId="6B2BF330" w:rsidR="00284A3E" w:rsidRPr="00090C36" w:rsidRDefault="00F04DD5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I</w:t>
            </w: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zdaci za financijsku imovinu i otplata zajmova</w:t>
            </w:r>
          </w:p>
        </w:tc>
        <w:tc>
          <w:tcPr>
            <w:tcW w:w="11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3409C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0</w:t>
            </w:r>
            <w:r w:rsidRPr="00B85132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24A8F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0</w:t>
            </w:r>
            <w:r w:rsidRPr="00B85132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31808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</w:p>
        </w:tc>
      </w:tr>
      <w:tr w:rsidR="00284A3E" w:rsidRPr="00B85132" w14:paraId="78B4DA33" w14:textId="77777777" w:rsidTr="00F04DD5">
        <w:trPr>
          <w:trHeight w:val="349"/>
        </w:trPr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07663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9</w:t>
            </w:r>
          </w:p>
        </w:tc>
        <w:tc>
          <w:tcPr>
            <w:tcW w:w="5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A9C7D" w14:textId="51433005" w:rsidR="00284A3E" w:rsidRPr="00090C36" w:rsidRDefault="00F04DD5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R</w:t>
            </w:r>
            <w:r w:rsidRPr="00090C36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azlika prihoda i rashoda od financijske imovine</w:t>
            </w:r>
          </w:p>
        </w:tc>
        <w:tc>
          <w:tcPr>
            <w:tcW w:w="11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25029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B85132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A0C30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0</w:t>
            </w:r>
            <w:r w:rsidRPr="00B85132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2585D" w14:textId="77777777" w:rsidR="00284A3E" w:rsidRPr="00090C36" w:rsidRDefault="00284A3E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</w:p>
        </w:tc>
      </w:tr>
    </w:tbl>
    <w:p w14:paraId="0A78A1CA" w14:textId="77777777" w:rsidR="00284A3E" w:rsidRPr="00172A28" w:rsidRDefault="00284A3E" w:rsidP="009230DB">
      <w:pPr>
        <w:jc w:val="both"/>
        <w:rPr>
          <w:rFonts w:ascii="Times New Roman" w:hAnsi="Times New Roman"/>
        </w:rPr>
      </w:pPr>
    </w:p>
    <w:p w14:paraId="5D05E9EB" w14:textId="5E8C50B8" w:rsidR="00683939" w:rsidRPr="004E7BCE" w:rsidRDefault="00284A3E" w:rsidP="00E02D70">
      <w:pPr>
        <w:spacing w:after="0"/>
        <w:rPr>
          <w:rFonts w:ascii="Times New Roman" w:hAnsi="Times New Roman"/>
          <w:szCs w:val="24"/>
        </w:rPr>
      </w:pPr>
      <w:r w:rsidRPr="004E7BCE">
        <w:rPr>
          <w:rFonts w:ascii="Times New Roman" w:hAnsi="Times New Roman"/>
          <w:szCs w:val="24"/>
        </w:rPr>
        <w:t xml:space="preserve">U 2024. godini ostvaren je višak prihoda </w:t>
      </w:r>
      <w:r w:rsidR="00D72F67" w:rsidRPr="004E7BCE">
        <w:rPr>
          <w:rFonts w:ascii="Times New Roman" w:hAnsi="Times New Roman"/>
          <w:szCs w:val="24"/>
        </w:rPr>
        <w:t>u iznosu od 4.710,08</w:t>
      </w:r>
      <w:r w:rsidRPr="004E7BCE">
        <w:rPr>
          <w:rFonts w:ascii="Times New Roman" w:hAnsi="Times New Roman"/>
          <w:szCs w:val="24"/>
        </w:rPr>
        <w:t xml:space="preserve"> eura</w:t>
      </w:r>
      <w:r w:rsidR="00D72F67" w:rsidRPr="004E7BCE">
        <w:rPr>
          <w:rFonts w:ascii="Times New Roman" w:hAnsi="Times New Roman"/>
          <w:szCs w:val="24"/>
        </w:rPr>
        <w:t>.</w:t>
      </w:r>
    </w:p>
    <w:p w14:paraId="0F9E2028" w14:textId="77777777" w:rsidR="00D72F67" w:rsidRDefault="00D72F67" w:rsidP="00E02D70">
      <w:pPr>
        <w:spacing w:after="0"/>
        <w:rPr>
          <w:rFonts w:ascii="Times New Roman" w:hAnsi="Times New Roman"/>
          <w:sz w:val="24"/>
          <w:szCs w:val="24"/>
        </w:rPr>
      </w:pPr>
    </w:p>
    <w:p w14:paraId="06E931AA" w14:textId="77777777" w:rsidR="00F04DD5" w:rsidRDefault="00F04DD5" w:rsidP="00E02D70">
      <w:pPr>
        <w:spacing w:after="0"/>
        <w:rPr>
          <w:rFonts w:ascii="Times New Roman" w:hAnsi="Times New Roman"/>
          <w:sz w:val="24"/>
          <w:szCs w:val="24"/>
        </w:rPr>
      </w:pPr>
    </w:p>
    <w:p w14:paraId="40446830" w14:textId="77777777" w:rsidR="00D72F67" w:rsidRDefault="00D72F67" w:rsidP="00E02D70">
      <w:pPr>
        <w:spacing w:after="0"/>
        <w:rPr>
          <w:rFonts w:ascii="Times New Roman" w:hAnsi="Times New Roman"/>
          <w:sz w:val="24"/>
          <w:szCs w:val="24"/>
        </w:rPr>
      </w:pPr>
    </w:p>
    <w:p w14:paraId="3AD2198B" w14:textId="77777777" w:rsidR="00F04DD5" w:rsidRDefault="00F04DD5" w:rsidP="00E02D70">
      <w:pPr>
        <w:spacing w:after="0"/>
        <w:rPr>
          <w:rFonts w:ascii="Times New Roman" w:hAnsi="Times New Roman"/>
          <w:sz w:val="24"/>
          <w:szCs w:val="24"/>
        </w:rPr>
      </w:pPr>
    </w:p>
    <w:p w14:paraId="1B5DC21F" w14:textId="7F9150A8" w:rsidR="00D72F67" w:rsidRDefault="004848D8" w:rsidP="00E02D70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="00BC2432">
        <w:rPr>
          <w:rFonts w:ascii="Times New Roman" w:hAnsi="Times New Roman"/>
          <w:b/>
          <w:sz w:val="24"/>
          <w:szCs w:val="24"/>
        </w:rPr>
        <w:t xml:space="preserve">OBRAZAC </w:t>
      </w:r>
      <w:r w:rsidR="00D72F67" w:rsidRPr="00D72F67">
        <w:rPr>
          <w:rFonts w:ascii="Times New Roman" w:hAnsi="Times New Roman"/>
          <w:b/>
          <w:sz w:val="24"/>
          <w:szCs w:val="24"/>
        </w:rPr>
        <w:t>BILANCA</w:t>
      </w:r>
    </w:p>
    <w:p w14:paraId="3B22F1D8" w14:textId="77777777" w:rsidR="00F04DD5" w:rsidRPr="00D72F67" w:rsidRDefault="00F04DD5" w:rsidP="00E02D70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650484B7" w14:textId="77777777" w:rsidR="00E02D70" w:rsidRDefault="00E02D70" w:rsidP="00E02D70">
      <w:pPr>
        <w:spacing w:after="0"/>
        <w:rPr>
          <w:rFonts w:ascii="Times New Roman" w:hAnsi="Times New Roman"/>
          <w:sz w:val="24"/>
          <w:szCs w:val="24"/>
        </w:rPr>
      </w:pPr>
    </w:p>
    <w:p w14:paraId="48F6F250" w14:textId="52EFDC51" w:rsidR="004E7BCE" w:rsidRDefault="004E7BCE" w:rsidP="004E7BCE">
      <w:pPr>
        <w:rPr>
          <w:rFonts w:ascii="Times New Roman" w:hAnsi="Times New Roman"/>
        </w:rPr>
      </w:pPr>
      <w:r w:rsidRPr="004E7BCE">
        <w:rPr>
          <w:rFonts w:ascii="Times New Roman" w:hAnsi="Times New Roman"/>
          <w:b/>
        </w:rPr>
        <w:t>Šifra 0</w:t>
      </w:r>
      <w:r w:rsidRPr="004E7BCE">
        <w:rPr>
          <w:rFonts w:ascii="Times New Roman" w:hAnsi="Times New Roman"/>
        </w:rPr>
        <w:t xml:space="preserve"> – Nefinancijska imovina – u 2024. godini došlo je do umanjenja nefinancijske imovine sa 20.216,75 eura na 12.248,78 eura</w:t>
      </w:r>
      <w:r>
        <w:rPr>
          <w:rFonts w:ascii="Times New Roman" w:hAnsi="Times New Roman"/>
        </w:rPr>
        <w:t xml:space="preserve"> </w:t>
      </w:r>
      <w:r w:rsidRPr="004E7BCE">
        <w:rPr>
          <w:rFonts w:ascii="Times New Roman" w:hAnsi="Times New Roman"/>
        </w:rPr>
        <w:t xml:space="preserve">uslijed </w:t>
      </w:r>
      <w:r>
        <w:rPr>
          <w:rFonts w:ascii="Times New Roman" w:hAnsi="Times New Roman"/>
        </w:rPr>
        <w:t>ispravka vrijednosti (amortizacije) postrojenja i opreme.</w:t>
      </w:r>
    </w:p>
    <w:p w14:paraId="62B2485E" w14:textId="2A7150B2" w:rsidR="004E7BCE" w:rsidRDefault="004E7BCE" w:rsidP="004E7BCE">
      <w:pPr>
        <w:rPr>
          <w:rFonts w:ascii="Times New Roman" w:hAnsi="Times New Roman"/>
        </w:rPr>
      </w:pPr>
      <w:r w:rsidRPr="004E7BCE">
        <w:rPr>
          <w:rFonts w:ascii="Times New Roman" w:hAnsi="Times New Roman"/>
          <w:b/>
        </w:rPr>
        <w:t>Šifra 042 i 049</w:t>
      </w:r>
      <w:r>
        <w:rPr>
          <w:rFonts w:ascii="Times New Roman" w:hAnsi="Times New Roman"/>
        </w:rPr>
        <w:t xml:space="preserve"> - </w:t>
      </w:r>
      <w:r w:rsidRPr="004E7BCE">
        <w:rPr>
          <w:rFonts w:ascii="Times New Roman" w:hAnsi="Times New Roman"/>
        </w:rPr>
        <w:t>Sitni inventar i auto gume u upotrebi</w:t>
      </w:r>
      <w:r>
        <w:rPr>
          <w:rFonts w:ascii="Times New Roman" w:hAnsi="Times New Roman"/>
        </w:rPr>
        <w:t xml:space="preserve"> i </w:t>
      </w:r>
      <w:r w:rsidRPr="004E7BCE">
        <w:rPr>
          <w:rFonts w:ascii="Times New Roman" w:hAnsi="Times New Roman"/>
        </w:rPr>
        <w:t>Ispravak vrijednosti sitnog inventara</w:t>
      </w:r>
      <w:r>
        <w:rPr>
          <w:rFonts w:ascii="Times New Roman" w:hAnsi="Times New Roman"/>
        </w:rPr>
        <w:t xml:space="preserve"> – tijekom 2024. godine nabavljen je sitan inventar u vrijednosti 825,92 eura.</w:t>
      </w:r>
    </w:p>
    <w:p w14:paraId="5B428056" w14:textId="3964FB73" w:rsidR="004E7BCE" w:rsidRDefault="004E7BCE" w:rsidP="004E7BCE">
      <w:pPr>
        <w:rPr>
          <w:rFonts w:ascii="Times New Roman" w:hAnsi="Times New Roman"/>
        </w:rPr>
      </w:pPr>
      <w:r w:rsidRPr="00DD642A">
        <w:rPr>
          <w:rFonts w:ascii="Times New Roman" w:hAnsi="Times New Roman"/>
          <w:b/>
        </w:rPr>
        <w:t>Šifra 1</w:t>
      </w:r>
      <w:r>
        <w:rPr>
          <w:rFonts w:ascii="Times New Roman" w:hAnsi="Times New Roman"/>
        </w:rPr>
        <w:t xml:space="preserve"> – Financijska imovina</w:t>
      </w:r>
      <w:r w:rsidR="00DD642A">
        <w:rPr>
          <w:rFonts w:ascii="Times New Roman" w:hAnsi="Times New Roman"/>
        </w:rPr>
        <w:t xml:space="preserve"> - iznosi</w:t>
      </w:r>
      <w:r w:rsidR="00DD642A" w:rsidRPr="00DD642A">
        <w:t xml:space="preserve"> </w:t>
      </w:r>
      <w:r w:rsidR="00DD642A" w:rsidRPr="00DD642A">
        <w:rPr>
          <w:rFonts w:ascii="Times New Roman" w:hAnsi="Times New Roman"/>
        </w:rPr>
        <w:t>36.238,16</w:t>
      </w:r>
      <w:r w:rsidR="00DD642A">
        <w:rPr>
          <w:rFonts w:ascii="Times New Roman" w:hAnsi="Times New Roman"/>
        </w:rPr>
        <w:t xml:space="preserve"> eura.</w:t>
      </w:r>
    </w:p>
    <w:p w14:paraId="402DD584" w14:textId="55C1DC63" w:rsidR="00DD642A" w:rsidRDefault="00DD642A" w:rsidP="004E7BCE">
      <w:pPr>
        <w:rPr>
          <w:rFonts w:ascii="Times New Roman" w:hAnsi="Times New Roman"/>
        </w:rPr>
      </w:pPr>
      <w:r w:rsidRPr="00DD642A">
        <w:rPr>
          <w:rFonts w:ascii="Times New Roman" w:hAnsi="Times New Roman"/>
          <w:b/>
        </w:rPr>
        <w:t>Šifra 111</w:t>
      </w:r>
      <w:r>
        <w:rPr>
          <w:rFonts w:ascii="Times New Roman" w:hAnsi="Times New Roman"/>
        </w:rPr>
        <w:t xml:space="preserve"> – Novac u banci – </w:t>
      </w:r>
      <w:r w:rsidR="004848D8">
        <w:rPr>
          <w:rFonts w:ascii="Times New Roman" w:hAnsi="Times New Roman"/>
        </w:rPr>
        <w:t xml:space="preserve">novac na bankovnom računu na dan 31.12.2024. godine </w:t>
      </w:r>
      <w:r>
        <w:rPr>
          <w:rFonts w:ascii="Times New Roman" w:hAnsi="Times New Roman"/>
        </w:rPr>
        <w:t xml:space="preserve">iznosi </w:t>
      </w:r>
      <w:r w:rsidRPr="00DD642A">
        <w:rPr>
          <w:rFonts w:ascii="Times New Roman" w:hAnsi="Times New Roman"/>
        </w:rPr>
        <w:t>33.532,78</w:t>
      </w:r>
      <w:r>
        <w:rPr>
          <w:rFonts w:ascii="Times New Roman" w:hAnsi="Times New Roman"/>
        </w:rPr>
        <w:t xml:space="preserve"> eura.</w:t>
      </w:r>
    </w:p>
    <w:p w14:paraId="7BF7DD1B" w14:textId="2CA7538A" w:rsidR="00DD642A" w:rsidRDefault="00DD642A" w:rsidP="004E7BCE">
      <w:pPr>
        <w:rPr>
          <w:rFonts w:ascii="Times New Roman" w:hAnsi="Times New Roman"/>
        </w:rPr>
      </w:pPr>
      <w:r w:rsidRPr="00DD642A">
        <w:rPr>
          <w:rFonts w:ascii="Times New Roman" w:hAnsi="Times New Roman"/>
          <w:b/>
        </w:rPr>
        <w:t>Šifra 113</w:t>
      </w:r>
      <w:r>
        <w:rPr>
          <w:rFonts w:ascii="Times New Roman" w:hAnsi="Times New Roman"/>
        </w:rPr>
        <w:t xml:space="preserve"> – Novac u blagajni – iznos</w:t>
      </w:r>
      <w:r w:rsidR="004848D8">
        <w:rPr>
          <w:rFonts w:ascii="Times New Roman" w:hAnsi="Times New Roman"/>
        </w:rPr>
        <w:t xml:space="preserve"> novca u blagajni na dan 31.12.2024. godine -</w:t>
      </w:r>
      <w:r>
        <w:rPr>
          <w:rFonts w:ascii="Times New Roman" w:hAnsi="Times New Roman"/>
        </w:rPr>
        <w:t xml:space="preserve"> 29,77 eura.</w:t>
      </w:r>
    </w:p>
    <w:p w14:paraId="48019842" w14:textId="59CE8E90" w:rsidR="00DD642A" w:rsidRDefault="00DD642A" w:rsidP="004E7BCE">
      <w:pPr>
        <w:rPr>
          <w:rFonts w:ascii="Times New Roman" w:hAnsi="Times New Roman"/>
        </w:rPr>
      </w:pPr>
      <w:r w:rsidRPr="004848D8">
        <w:rPr>
          <w:rFonts w:ascii="Times New Roman" w:hAnsi="Times New Roman"/>
          <w:b/>
        </w:rPr>
        <w:lastRenderedPageBreak/>
        <w:t>Šifra 129</w:t>
      </w:r>
      <w:r>
        <w:rPr>
          <w:rFonts w:ascii="Times New Roman" w:hAnsi="Times New Roman"/>
        </w:rPr>
        <w:t xml:space="preserve"> – Ostala potraživanja – iznos od </w:t>
      </w:r>
      <w:r w:rsidRPr="00DD642A">
        <w:rPr>
          <w:rFonts w:ascii="Times New Roman" w:hAnsi="Times New Roman"/>
        </w:rPr>
        <w:t>737,50</w:t>
      </w:r>
      <w:r>
        <w:rPr>
          <w:rFonts w:ascii="Times New Roman" w:hAnsi="Times New Roman"/>
        </w:rPr>
        <w:t xml:space="preserve"> eura odnosi se na preplatu računa.</w:t>
      </w:r>
    </w:p>
    <w:p w14:paraId="6CCB998C" w14:textId="3765A8BB" w:rsidR="00DD642A" w:rsidRDefault="00DD642A" w:rsidP="004E7BCE">
      <w:pPr>
        <w:rPr>
          <w:rFonts w:ascii="Times New Roman" w:hAnsi="Times New Roman"/>
        </w:rPr>
      </w:pPr>
      <w:r w:rsidRPr="00DD642A">
        <w:rPr>
          <w:rFonts w:ascii="Times New Roman" w:hAnsi="Times New Roman"/>
          <w:b/>
        </w:rPr>
        <w:t>Šifra 165</w:t>
      </w:r>
      <w:r>
        <w:rPr>
          <w:rFonts w:ascii="Times New Roman" w:hAnsi="Times New Roman"/>
        </w:rPr>
        <w:t xml:space="preserve"> - </w:t>
      </w:r>
      <w:r w:rsidRPr="00DD642A">
        <w:rPr>
          <w:rFonts w:ascii="Times New Roman" w:hAnsi="Times New Roman"/>
        </w:rPr>
        <w:t>Potraživanja za upravne i administrativne pristojbe, pristojbe po posebnim propisima i naknade</w:t>
      </w:r>
      <w:r>
        <w:rPr>
          <w:rFonts w:ascii="Times New Roman" w:hAnsi="Times New Roman"/>
        </w:rPr>
        <w:t xml:space="preserve"> – iznos od </w:t>
      </w:r>
      <w:r w:rsidRPr="00DD642A">
        <w:rPr>
          <w:rFonts w:ascii="Times New Roman" w:hAnsi="Times New Roman"/>
        </w:rPr>
        <w:t>1.938,11</w:t>
      </w:r>
      <w:r>
        <w:rPr>
          <w:rFonts w:ascii="Times New Roman" w:hAnsi="Times New Roman"/>
        </w:rPr>
        <w:t xml:space="preserve"> eura odnosi se na nenaplaćena dospjela potraživanja za sufinanciranje cijene usluga vrtića. </w:t>
      </w:r>
    </w:p>
    <w:p w14:paraId="35477BBB" w14:textId="57EFCFAB" w:rsidR="004848D8" w:rsidRDefault="004848D8" w:rsidP="004E7BCE">
      <w:pPr>
        <w:rPr>
          <w:rFonts w:ascii="Times New Roman" w:hAnsi="Times New Roman"/>
        </w:rPr>
      </w:pPr>
      <w:r w:rsidRPr="00B85132">
        <w:rPr>
          <w:rFonts w:ascii="Times New Roman" w:hAnsi="Times New Roman"/>
          <w:b/>
        </w:rPr>
        <w:t>Šifra 2</w:t>
      </w:r>
      <w:r>
        <w:rPr>
          <w:rFonts w:ascii="Times New Roman" w:hAnsi="Times New Roman"/>
        </w:rPr>
        <w:t xml:space="preserve"> – Obveze na dan 31.12.2024. godine </w:t>
      </w:r>
      <w:r w:rsidR="00B85132">
        <w:rPr>
          <w:rFonts w:ascii="Times New Roman" w:hAnsi="Times New Roman"/>
        </w:rPr>
        <w:t xml:space="preserve">iznose </w:t>
      </w:r>
      <w:r w:rsidR="00B85132" w:rsidRPr="00B85132">
        <w:rPr>
          <w:rFonts w:ascii="Times New Roman" w:hAnsi="Times New Roman"/>
        </w:rPr>
        <w:t>29.589,97</w:t>
      </w:r>
      <w:r w:rsidR="00B85132">
        <w:rPr>
          <w:rFonts w:ascii="Times New Roman" w:hAnsi="Times New Roman"/>
        </w:rPr>
        <w:t xml:space="preserve"> eura.</w:t>
      </w:r>
    </w:p>
    <w:p w14:paraId="7359FEAE" w14:textId="63253996" w:rsidR="00DD642A" w:rsidRDefault="00B85132" w:rsidP="004E7BCE">
      <w:pPr>
        <w:rPr>
          <w:rFonts w:ascii="Times New Roman" w:hAnsi="Times New Roman"/>
        </w:rPr>
      </w:pPr>
      <w:r w:rsidRPr="00B85132">
        <w:rPr>
          <w:rFonts w:ascii="Times New Roman" w:hAnsi="Times New Roman"/>
          <w:b/>
        </w:rPr>
        <w:t>Šifra 9</w:t>
      </w:r>
      <w:r>
        <w:rPr>
          <w:rFonts w:ascii="Times New Roman" w:hAnsi="Times New Roman"/>
        </w:rPr>
        <w:t xml:space="preserve"> - Vlastiti izvori – manji su u odnosu na 2023. godinu za 2.459,87 eura i iznose </w:t>
      </w:r>
      <w:r w:rsidRPr="00B85132">
        <w:rPr>
          <w:rFonts w:ascii="Times New Roman" w:hAnsi="Times New Roman"/>
        </w:rPr>
        <w:t>18.896,97</w:t>
      </w:r>
      <w:r>
        <w:rPr>
          <w:rFonts w:ascii="Times New Roman" w:hAnsi="Times New Roman"/>
        </w:rPr>
        <w:t xml:space="preserve"> eura.</w:t>
      </w:r>
    </w:p>
    <w:p w14:paraId="14789CB8" w14:textId="0A5BD41E" w:rsidR="00B85132" w:rsidRDefault="00B85132" w:rsidP="004E7BCE">
      <w:pPr>
        <w:rPr>
          <w:rFonts w:ascii="Times New Roman" w:hAnsi="Times New Roman"/>
        </w:rPr>
      </w:pPr>
      <w:r w:rsidRPr="00B85132">
        <w:rPr>
          <w:rFonts w:ascii="Times New Roman" w:hAnsi="Times New Roman"/>
          <w:b/>
        </w:rPr>
        <w:t>Šifra 922</w:t>
      </w:r>
      <w:r>
        <w:rPr>
          <w:rFonts w:ascii="Times New Roman" w:hAnsi="Times New Roman"/>
        </w:rPr>
        <w:t xml:space="preserve"> - </w:t>
      </w:r>
      <w:r w:rsidRPr="00B85132">
        <w:rPr>
          <w:rFonts w:ascii="Times New Roman" w:hAnsi="Times New Roman"/>
        </w:rPr>
        <w:t xml:space="preserve">Višak/manjak prihoda </w:t>
      </w:r>
      <w:r>
        <w:rPr>
          <w:rFonts w:ascii="Times New Roman" w:hAnsi="Times New Roman"/>
        </w:rPr>
        <w:t xml:space="preserve">– financijska godina 2024. završena je viškom prihoda u iznosu od </w:t>
      </w:r>
      <w:r w:rsidRPr="00B85132">
        <w:rPr>
          <w:rFonts w:ascii="Times New Roman" w:hAnsi="Times New Roman"/>
        </w:rPr>
        <w:t>4.710,08</w:t>
      </w:r>
      <w:r>
        <w:rPr>
          <w:rFonts w:ascii="Times New Roman" w:hAnsi="Times New Roman"/>
        </w:rPr>
        <w:t xml:space="preserve"> eura.</w:t>
      </w:r>
    </w:p>
    <w:p w14:paraId="12763896" w14:textId="77777777" w:rsidR="000C1567" w:rsidRDefault="000C1567" w:rsidP="004E7BCE">
      <w:pPr>
        <w:rPr>
          <w:rFonts w:ascii="Times New Roman" w:hAnsi="Times New Roman"/>
        </w:rPr>
      </w:pPr>
    </w:p>
    <w:tbl>
      <w:tblPr>
        <w:tblW w:w="9742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1"/>
        <w:gridCol w:w="3402"/>
        <w:gridCol w:w="1701"/>
        <w:gridCol w:w="1701"/>
        <w:gridCol w:w="1417"/>
      </w:tblGrid>
      <w:tr w:rsidR="00B85132" w:rsidRPr="00B85132" w14:paraId="613FB1A5" w14:textId="77777777" w:rsidTr="000C1567">
        <w:trPr>
          <w:trHeight w:val="680"/>
        </w:trPr>
        <w:tc>
          <w:tcPr>
            <w:tcW w:w="15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335A8" w14:textId="77777777" w:rsidR="00B85132" w:rsidRPr="00090C36" w:rsidRDefault="00B85132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Račun iz</w:t>
            </w:r>
          </w:p>
          <w:p w14:paraId="061E4C38" w14:textId="77777777" w:rsidR="00B85132" w:rsidRPr="00090C36" w:rsidRDefault="00B85132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proofErr w:type="spellStart"/>
            <w:r w:rsidRPr="000C1567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R</w:t>
            </w:r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ač</w:t>
            </w:r>
            <w:proofErr w:type="spellEnd"/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.</w:t>
            </w:r>
            <w:r w:rsidRPr="000C1567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 xml:space="preserve"> </w:t>
            </w:r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plana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EC02F" w14:textId="77777777" w:rsidR="00B85132" w:rsidRPr="00090C36" w:rsidRDefault="00B85132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OPIS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F9B9F" w14:textId="77777777" w:rsidR="00B85132" w:rsidRPr="00090C36" w:rsidRDefault="00B85132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2023.</w:t>
            </w:r>
          </w:p>
          <w:p w14:paraId="0D0206B8" w14:textId="77777777" w:rsidR="00B85132" w:rsidRPr="00090C36" w:rsidRDefault="00B85132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(</w:t>
            </w:r>
            <w:proofErr w:type="spellStart"/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eur</w:t>
            </w:r>
            <w:proofErr w:type="spellEnd"/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8804F" w14:textId="77777777" w:rsidR="00B85132" w:rsidRPr="00090C36" w:rsidRDefault="00B85132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2024.</w:t>
            </w:r>
          </w:p>
          <w:p w14:paraId="23EF2AC5" w14:textId="77777777" w:rsidR="00B85132" w:rsidRPr="00090C36" w:rsidRDefault="00B85132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(</w:t>
            </w:r>
            <w:proofErr w:type="spellStart"/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eur</w:t>
            </w:r>
            <w:proofErr w:type="spellEnd"/>
            <w:r w:rsidRPr="00090C36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899C4" w14:textId="3EE7B58E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t>Indeks</w:t>
            </w:r>
            <w:r w:rsidRPr="000C1567">
              <w:rPr>
                <w:rFonts w:ascii="Times New Roman" w:eastAsia="Times New Roman" w:hAnsi="Times New Roman"/>
                <w:b/>
                <w:kern w:val="3"/>
                <w:szCs w:val="20"/>
                <w:lang w:eastAsia="hr-HR"/>
              </w:rPr>
              <w:br/>
              <w:t>(5/4)</w:t>
            </w:r>
          </w:p>
        </w:tc>
      </w:tr>
      <w:tr w:rsidR="00B85132" w:rsidRPr="00B85132" w14:paraId="08BC06AD" w14:textId="77777777" w:rsidTr="000C1567">
        <w:trPr>
          <w:trHeight w:val="349"/>
        </w:trPr>
        <w:tc>
          <w:tcPr>
            <w:tcW w:w="15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EDEAE" w14:textId="0B7C20D3" w:rsidR="00B85132" w:rsidRPr="00090C36" w:rsidRDefault="000C1567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0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1ADF2" w14:textId="02F4C78C" w:rsidR="00B85132" w:rsidRPr="00090C36" w:rsidRDefault="00B85132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Nefinancijska imovina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B1CF8" w14:textId="02AAE6FC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hAnsi="Times New Roman"/>
                <w:szCs w:val="20"/>
              </w:rPr>
              <w:t>20.216,75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319E8" w14:textId="320CB8D9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hAnsi="Times New Roman"/>
                <w:szCs w:val="20"/>
              </w:rPr>
              <w:t>12.248,78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59B84" w14:textId="1EE35666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hAnsi="Times New Roman"/>
                <w:szCs w:val="20"/>
              </w:rPr>
              <w:t>60,6</w:t>
            </w:r>
          </w:p>
        </w:tc>
      </w:tr>
      <w:tr w:rsidR="00B85132" w:rsidRPr="00B85132" w14:paraId="7AF4A951" w14:textId="77777777" w:rsidTr="000C1567">
        <w:trPr>
          <w:trHeight w:val="349"/>
        </w:trPr>
        <w:tc>
          <w:tcPr>
            <w:tcW w:w="15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8C7A8" w14:textId="17D3FD7F" w:rsidR="00B85132" w:rsidRPr="00090C36" w:rsidRDefault="000C1567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04355" w14:textId="1EAF0BB2" w:rsidR="00B85132" w:rsidRPr="00090C36" w:rsidRDefault="00B85132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Financijska imovina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402C7" w14:textId="6F84D7E3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hAnsi="Times New Roman"/>
                <w:szCs w:val="20"/>
              </w:rPr>
              <w:t>23.867,84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B392C" w14:textId="3FEE9D37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hAnsi="Times New Roman"/>
                <w:szCs w:val="20"/>
              </w:rPr>
              <w:t>36.238,16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D459F" w14:textId="2A0EBEB4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hAnsi="Times New Roman"/>
                <w:szCs w:val="20"/>
              </w:rPr>
              <w:t>151,8</w:t>
            </w:r>
          </w:p>
        </w:tc>
      </w:tr>
      <w:tr w:rsidR="00B85132" w:rsidRPr="00B85132" w14:paraId="25621BF1" w14:textId="77777777" w:rsidTr="000C1567">
        <w:trPr>
          <w:trHeight w:val="349"/>
        </w:trPr>
        <w:tc>
          <w:tcPr>
            <w:tcW w:w="15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09059" w14:textId="28E0E798" w:rsidR="00B85132" w:rsidRPr="00090C36" w:rsidRDefault="000C1567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E6CFD" w14:textId="26DBF6FE" w:rsidR="00B85132" w:rsidRPr="00090C36" w:rsidRDefault="00B85132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Obveze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80AC4" w14:textId="22EFBBCC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22.727,75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1C790" w14:textId="74C24601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29.589,97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1A84B" w14:textId="6A93522D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130,2</w:t>
            </w:r>
          </w:p>
        </w:tc>
      </w:tr>
      <w:tr w:rsidR="00B85132" w:rsidRPr="00B85132" w14:paraId="08B06AE9" w14:textId="77777777" w:rsidTr="000C1567">
        <w:trPr>
          <w:trHeight w:val="349"/>
        </w:trPr>
        <w:tc>
          <w:tcPr>
            <w:tcW w:w="15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6A619" w14:textId="383004DC" w:rsidR="00B85132" w:rsidRPr="00090C36" w:rsidRDefault="000C1567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9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ED3BE" w14:textId="62CA95D0" w:rsidR="00B85132" w:rsidRPr="00090C36" w:rsidRDefault="00B85132" w:rsidP="00BC243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Vlastiti izvori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DDE83" w14:textId="784FE5EA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21.356,84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E342A" w14:textId="56737904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18.896,97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3EA4D" w14:textId="60D14D7F" w:rsidR="00B85132" w:rsidRPr="00090C36" w:rsidRDefault="000C1567" w:rsidP="00BC243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</w:pPr>
            <w:r w:rsidRPr="000C1567">
              <w:rPr>
                <w:rFonts w:ascii="Times New Roman" w:eastAsia="Times New Roman" w:hAnsi="Times New Roman"/>
                <w:kern w:val="3"/>
                <w:szCs w:val="20"/>
                <w:lang w:eastAsia="hr-HR"/>
              </w:rPr>
              <w:t>88,5</w:t>
            </w:r>
          </w:p>
        </w:tc>
      </w:tr>
    </w:tbl>
    <w:p w14:paraId="774AC45B" w14:textId="77777777" w:rsidR="00B85132" w:rsidRDefault="00B85132" w:rsidP="004E7BCE">
      <w:pPr>
        <w:rPr>
          <w:rFonts w:ascii="Times New Roman" w:hAnsi="Times New Roman"/>
        </w:rPr>
      </w:pPr>
    </w:p>
    <w:p w14:paraId="3B723AEF" w14:textId="332ECDDB" w:rsidR="000C1567" w:rsidRDefault="000C1567" w:rsidP="004E7BC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Dječji vrtić LILIPUT TRPINJA </w:t>
      </w:r>
      <w:r w:rsidRPr="000C1567">
        <w:rPr>
          <w:rFonts w:ascii="Times New Roman" w:hAnsi="Times New Roman"/>
        </w:rPr>
        <w:t xml:space="preserve">nema dugoročnih i kratkoročnih kredita i zajmova, </w:t>
      </w:r>
      <w:r>
        <w:rPr>
          <w:rFonts w:ascii="Times New Roman" w:hAnsi="Times New Roman"/>
        </w:rPr>
        <w:t xml:space="preserve">ugovornih </w:t>
      </w:r>
      <w:r w:rsidRPr="000C1567">
        <w:rPr>
          <w:rFonts w:ascii="Times New Roman" w:hAnsi="Times New Roman"/>
        </w:rPr>
        <w:t xml:space="preserve">odnosa koji </w:t>
      </w:r>
      <w:r>
        <w:rPr>
          <w:rFonts w:ascii="Times New Roman" w:hAnsi="Times New Roman"/>
        </w:rPr>
        <w:t>mogu postati obveza ili imovina, niti sudskih sporova.</w:t>
      </w:r>
    </w:p>
    <w:p w14:paraId="02A83665" w14:textId="77777777" w:rsidR="00BC2432" w:rsidRDefault="00BC2432" w:rsidP="004E7BCE">
      <w:pPr>
        <w:rPr>
          <w:rFonts w:ascii="Times New Roman" w:hAnsi="Times New Roman"/>
        </w:rPr>
      </w:pPr>
    </w:p>
    <w:p w14:paraId="46A4AFF4" w14:textId="77777777" w:rsidR="00F04DD5" w:rsidRDefault="00F04DD5" w:rsidP="004E7BCE">
      <w:pPr>
        <w:rPr>
          <w:rFonts w:ascii="Times New Roman" w:hAnsi="Times New Roman"/>
        </w:rPr>
      </w:pPr>
    </w:p>
    <w:p w14:paraId="284BAAC2" w14:textId="480B7FA0" w:rsidR="000C1567" w:rsidRDefault="000C1567" w:rsidP="004E7BCE">
      <w:pPr>
        <w:rPr>
          <w:rFonts w:ascii="Times New Roman" w:hAnsi="Times New Roman"/>
          <w:b/>
          <w:sz w:val="24"/>
        </w:rPr>
      </w:pPr>
      <w:r w:rsidRPr="00BC2432">
        <w:rPr>
          <w:rFonts w:ascii="Times New Roman" w:hAnsi="Times New Roman"/>
          <w:b/>
          <w:sz w:val="24"/>
        </w:rPr>
        <w:t xml:space="preserve">3. </w:t>
      </w:r>
      <w:r w:rsidR="00BC2432" w:rsidRPr="00BC2432">
        <w:rPr>
          <w:rFonts w:ascii="Times New Roman" w:hAnsi="Times New Roman"/>
          <w:b/>
          <w:sz w:val="24"/>
        </w:rPr>
        <w:t>OB</w:t>
      </w:r>
      <w:r w:rsidRPr="00BC2432">
        <w:rPr>
          <w:rFonts w:ascii="Times New Roman" w:hAnsi="Times New Roman"/>
          <w:b/>
          <w:sz w:val="24"/>
        </w:rPr>
        <w:t xml:space="preserve">RAZAC </w:t>
      </w:r>
      <w:r w:rsidR="00BC2432" w:rsidRPr="00BC2432">
        <w:rPr>
          <w:rFonts w:ascii="Times New Roman" w:hAnsi="Times New Roman"/>
          <w:b/>
          <w:sz w:val="24"/>
        </w:rPr>
        <w:t>RAS-funkcijski</w:t>
      </w:r>
    </w:p>
    <w:p w14:paraId="36FEFE3B" w14:textId="77777777" w:rsidR="00F04DD5" w:rsidRPr="00BC2432" w:rsidRDefault="00F04DD5" w:rsidP="004E7BCE">
      <w:pPr>
        <w:rPr>
          <w:rFonts w:ascii="Times New Roman" w:hAnsi="Times New Roman"/>
          <w:b/>
          <w:sz w:val="24"/>
        </w:rPr>
      </w:pPr>
    </w:p>
    <w:p w14:paraId="7C2BED12" w14:textId="3555AF31" w:rsidR="00BC2432" w:rsidRDefault="00BC2432" w:rsidP="004E7BCE">
      <w:pPr>
        <w:rPr>
          <w:rFonts w:ascii="Times New Roman" w:hAnsi="Times New Roman"/>
        </w:rPr>
      </w:pPr>
      <w:r w:rsidRPr="00BC2432">
        <w:rPr>
          <w:rFonts w:ascii="Times New Roman" w:hAnsi="Times New Roman"/>
          <w:b/>
        </w:rPr>
        <w:t>Šifra 0911</w:t>
      </w:r>
      <w:r>
        <w:rPr>
          <w:rFonts w:ascii="Times New Roman" w:hAnsi="Times New Roman"/>
        </w:rPr>
        <w:t xml:space="preserve"> – Predškolsko obrazovanje – iznos od </w:t>
      </w:r>
      <w:r w:rsidRPr="00BC2432">
        <w:rPr>
          <w:rFonts w:ascii="Times New Roman" w:hAnsi="Times New Roman"/>
        </w:rPr>
        <w:t>357.764,22</w:t>
      </w:r>
      <w:r>
        <w:rPr>
          <w:rFonts w:ascii="Times New Roman" w:hAnsi="Times New Roman"/>
        </w:rPr>
        <w:t xml:space="preserve"> eura predstavlja ukupne rashode iskazane u obrascu PR-RAS.</w:t>
      </w:r>
    </w:p>
    <w:p w14:paraId="72EAE630" w14:textId="77777777" w:rsidR="00BC2432" w:rsidRDefault="00BC2432" w:rsidP="004E7BCE">
      <w:pPr>
        <w:rPr>
          <w:rFonts w:ascii="Times New Roman" w:hAnsi="Times New Roman"/>
        </w:rPr>
      </w:pPr>
    </w:p>
    <w:p w14:paraId="6F6BE80F" w14:textId="77777777" w:rsidR="00F04DD5" w:rsidRDefault="00F04DD5" w:rsidP="004E7BCE">
      <w:pPr>
        <w:rPr>
          <w:rFonts w:ascii="Times New Roman" w:hAnsi="Times New Roman"/>
        </w:rPr>
      </w:pPr>
    </w:p>
    <w:p w14:paraId="388DBBBF" w14:textId="08A61012" w:rsidR="00BC2432" w:rsidRDefault="00BC2432" w:rsidP="004E7BCE">
      <w:pPr>
        <w:rPr>
          <w:rFonts w:ascii="Times New Roman" w:hAnsi="Times New Roman"/>
          <w:b/>
          <w:sz w:val="24"/>
        </w:rPr>
      </w:pPr>
      <w:r w:rsidRPr="00BC2432">
        <w:rPr>
          <w:rFonts w:ascii="Times New Roman" w:hAnsi="Times New Roman"/>
          <w:b/>
          <w:sz w:val="24"/>
        </w:rPr>
        <w:t>4. OBRAZAC P-VRIO</w:t>
      </w:r>
    </w:p>
    <w:p w14:paraId="19B2845B" w14:textId="77777777" w:rsidR="00F04DD5" w:rsidRPr="00BC2432" w:rsidRDefault="00F04DD5" w:rsidP="004E7BCE">
      <w:pPr>
        <w:rPr>
          <w:rFonts w:ascii="Times New Roman" w:hAnsi="Times New Roman"/>
          <w:b/>
          <w:sz w:val="24"/>
        </w:rPr>
      </w:pPr>
    </w:p>
    <w:p w14:paraId="65C33A22" w14:textId="43EFE832" w:rsidR="00BC2432" w:rsidRDefault="00BC2432" w:rsidP="004E7BCE">
      <w:pPr>
        <w:rPr>
          <w:rFonts w:ascii="Times New Roman" w:hAnsi="Times New Roman"/>
        </w:rPr>
      </w:pPr>
      <w:r>
        <w:rPr>
          <w:rFonts w:ascii="Times New Roman" w:hAnsi="Times New Roman"/>
        </w:rPr>
        <w:t>Dječji vrtić LILIPUT TRPINJA u 2024. godini nije imao promjena</w:t>
      </w:r>
      <w:r w:rsidRPr="00BC2432">
        <w:rPr>
          <w:rFonts w:ascii="Times New Roman" w:hAnsi="Times New Roman"/>
        </w:rPr>
        <w:t xml:space="preserve"> u vrijednosti i obujmu imovine i obveza</w:t>
      </w:r>
      <w:r>
        <w:rPr>
          <w:rFonts w:ascii="Times New Roman" w:hAnsi="Times New Roman"/>
        </w:rPr>
        <w:t>.</w:t>
      </w:r>
    </w:p>
    <w:p w14:paraId="65ABADCA" w14:textId="77777777" w:rsidR="00BC2432" w:rsidRDefault="00BC2432" w:rsidP="004E7BCE">
      <w:pPr>
        <w:rPr>
          <w:rFonts w:ascii="Times New Roman" w:hAnsi="Times New Roman"/>
        </w:rPr>
      </w:pPr>
    </w:p>
    <w:p w14:paraId="708C691A" w14:textId="77777777" w:rsidR="00F04DD5" w:rsidRDefault="00F04DD5" w:rsidP="004E7BCE">
      <w:pPr>
        <w:rPr>
          <w:rFonts w:ascii="Times New Roman" w:hAnsi="Times New Roman"/>
          <w:b/>
          <w:sz w:val="24"/>
        </w:rPr>
      </w:pPr>
    </w:p>
    <w:p w14:paraId="5071FAFB" w14:textId="77777777" w:rsidR="00F04DD5" w:rsidRDefault="00F04DD5">
      <w:pPr>
        <w:spacing w:after="160" w:line="259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0637173F" w14:textId="55A906AD" w:rsidR="00BC2432" w:rsidRPr="00F04DD5" w:rsidRDefault="00BC2432" w:rsidP="004E7BCE">
      <w:pPr>
        <w:rPr>
          <w:rFonts w:ascii="Times New Roman" w:hAnsi="Times New Roman"/>
          <w:b/>
          <w:sz w:val="24"/>
        </w:rPr>
      </w:pPr>
      <w:r w:rsidRPr="00F04DD5">
        <w:rPr>
          <w:rFonts w:ascii="Times New Roman" w:hAnsi="Times New Roman"/>
          <w:b/>
          <w:sz w:val="24"/>
        </w:rPr>
        <w:lastRenderedPageBreak/>
        <w:t>5. OBRAZAC OBVEZE</w:t>
      </w:r>
    </w:p>
    <w:p w14:paraId="3C32C479" w14:textId="6D25EBF4" w:rsidR="00BC2432" w:rsidRDefault="00D041AD" w:rsidP="004E7BCE">
      <w:pPr>
        <w:rPr>
          <w:rFonts w:ascii="Times New Roman" w:hAnsi="Times New Roman"/>
        </w:rPr>
      </w:pPr>
      <w:r w:rsidRPr="00F04DD5">
        <w:rPr>
          <w:rFonts w:ascii="Times New Roman" w:hAnsi="Times New Roman"/>
          <w:b/>
        </w:rPr>
        <w:t>Šifra V009</w:t>
      </w:r>
      <w:r>
        <w:rPr>
          <w:rFonts w:ascii="Times New Roman" w:hAnsi="Times New Roman"/>
        </w:rPr>
        <w:t xml:space="preserve"> – </w:t>
      </w:r>
      <w:r w:rsidRPr="00D041AD">
        <w:rPr>
          <w:rFonts w:ascii="Times New Roman" w:hAnsi="Times New Roman"/>
        </w:rPr>
        <w:t xml:space="preserve">Stanje nedospjelih obveza </w:t>
      </w:r>
      <w:r>
        <w:rPr>
          <w:rFonts w:ascii="Times New Roman" w:hAnsi="Times New Roman"/>
        </w:rPr>
        <w:t>na kraju izvještajnog razdoblja</w:t>
      </w:r>
      <w:r w:rsidRPr="00D041A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– iznosi </w:t>
      </w:r>
      <w:r w:rsidRPr="00D041AD">
        <w:rPr>
          <w:rFonts w:ascii="Times New Roman" w:hAnsi="Times New Roman"/>
        </w:rPr>
        <w:t>29.589,97</w:t>
      </w:r>
      <w:r>
        <w:rPr>
          <w:rFonts w:ascii="Times New Roman" w:hAnsi="Times New Roman"/>
        </w:rPr>
        <w:t xml:space="preserve"> eura.</w:t>
      </w:r>
    </w:p>
    <w:p w14:paraId="16DB10F3" w14:textId="2F68493A" w:rsidR="00D041AD" w:rsidRDefault="00D041AD" w:rsidP="004E7BCE">
      <w:pPr>
        <w:rPr>
          <w:rFonts w:ascii="Times New Roman" w:hAnsi="Times New Roman"/>
        </w:rPr>
      </w:pPr>
      <w:r w:rsidRPr="00F04DD5">
        <w:rPr>
          <w:rFonts w:ascii="Times New Roman" w:hAnsi="Times New Roman"/>
          <w:b/>
        </w:rPr>
        <w:t>Šifra ND23</w:t>
      </w:r>
      <w:r>
        <w:rPr>
          <w:rFonts w:ascii="Times New Roman" w:hAnsi="Times New Roman"/>
        </w:rPr>
        <w:t xml:space="preserve"> - </w:t>
      </w:r>
      <w:r w:rsidRPr="00D041AD">
        <w:rPr>
          <w:rFonts w:ascii="Times New Roman" w:hAnsi="Times New Roman"/>
        </w:rPr>
        <w:t>Obveze za rashode poslovanja</w:t>
      </w:r>
      <w:r>
        <w:rPr>
          <w:rFonts w:ascii="Times New Roman" w:hAnsi="Times New Roman"/>
        </w:rPr>
        <w:t xml:space="preserve"> – u ukupnom iznosu </w:t>
      </w:r>
      <w:r w:rsidRPr="00D041AD">
        <w:rPr>
          <w:rFonts w:ascii="Times New Roman" w:hAnsi="Times New Roman"/>
        </w:rPr>
        <w:t>29.589,97</w:t>
      </w:r>
      <w:r>
        <w:rPr>
          <w:rFonts w:ascii="Times New Roman" w:hAnsi="Times New Roman"/>
        </w:rPr>
        <w:t xml:space="preserve"> eura čine obveze za zaposlene (plaća za prosinac 2024. godine i ostale naknade) u iznosu </w:t>
      </w:r>
      <w:r w:rsidRPr="00D041AD">
        <w:rPr>
          <w:rFonts w:ascii="Times New Roman" w:hAnsi="Times New Roman"/>
        </w:rPr>
        <w:t>21.430,27</w:t>
      </w:r>
      <w:r>
        <w:rPr>
          <w:rFonts w:ascii="Times New Roman" w:hAnsi="Times New Roman"/>
        </w:rPr>
        <w:t xml:space="preserve"> eura i obveze za materijalne rashode u iznosu </w:t>
      </w:r>
      <w:r w:rsidRPr="00D041AD">
        <w:rPr>
          <w:rFonts w:ascii="Times New Roman" w:hAnsi="Times New Roman"/>
        </w:rPr>
        <w:t>8.159,70</w:t>
      </w:r>
      <w:r w:rsidR="00F04DD5">
        <w:rPr>
          <w:rFonts w:ascii="Times New Roman" w:hAnsi="Times New Roman"/>
        </w:rPr>
        <w:t xml:space="preserve"> eura.</w:t>
      </w:r>
    </w:p>
    <w:p w14:paraId="292ABDF1" w14:textId="3486AF33" w:rsidR="00F04DD5" w:rsidRDefault="00F04DD5" w:rsidP="004E7BCE">
      <w:pPr>
        <w:rPr>
          <w:rFonts w:ascii="Times New Roman" w:hAnsi="Times New Roman"/>
        </w:rPr>
      </w:pPr>
      <w:r>
        <w:rPr>
          <w:rFonts w:ascii="Times New Roman" w:hAnsi="Times New Roman"/>
        </w:rPr>
        <w:t>Obveze su uredno izvršene u izvje</w:t>
      </w:r>
      <w:r w:rsidR="009C7402">
        <w:rPr>
          <w:rFonts w:ascii="Times New Roman" w:hAnsi="Times New Roman"/>
        </w:rPr>
        <w:t>štajnom razdoblju. Na da 31.12.</w:t>
      </w:r>
      <w:r>
        <w:rPr>
          <w:rFonts w:ascii="Times New Roman" w:hAnsi="Times New Roman"/>
        </w:rPr>
        <w:t>2024. godine nije bilo dospjelih neplaćenih obveza.</w:t>
      </w:r>
    </w:p>
    <w:p w14:paraId="35E1FDF7" w14:textId="77777777" w:rsidR="000C1567" w:rsidRDefault="000C1567" w:rsidP="004E7BCE">
      <w:pPr>
        <w:rPr>
          <w:rFonts w:ascii="Times New Roman" w:hAnsi="Times New Roman"/>
        </w:rPr>
      </w:pPr>
    </w:p>
    <w:p w14:paraId="74F848AD" w14:textId="77777777" w:rsidR="004E7BCE" w:rsidRDefault="004E7BCE" w:rsidP="00E02D70">
      <w:pPr>
        <w:spacing w:after="0"/>
        <w:rPr>
          <w:rFonts w:ascii="Times New Roman" w:hAnsi="Times New Roman"/>
        </w:rPr>
      </w:pPr>
    </w:p>
    <w:p w14:paraId="74091BB7" w14:textId="77777777" w:rsidR="004E7BCE" w:rsidRDefault="004E7BCE" w:rsidP="00E02D70">
      <w:pPr>
        <w:spacing w:after="0"/>
        <w:rPr>
          <w:rFonts w:ascii="Times New Roman" w:hAnsi="Times New Roman"/>
        </w:rPr>
      </w:pPr>
    </w:p>
    <w:p w14:paraId="1C7939E3" w14:textId="77777777" w:rsidR="004E7BCE" w:rsidRDefault="004E7BCE" w:rsidP="00E02D70">
      <w:pPr>
        <w:spacing w:after="0"/>
        <w:rPr>
          <w:rFonts w:ascii="Times New Roman" w:hAnsi="Times New Roman"/>
        </w:rPr>
      </w:pPr>
    </w:p>
    <w:p w14:paraId="71AE7D6C" w14:textId="77777777" w:rsidR="004E7BCE" w:rsidRDefault="004E7BCE" w:rsidP="00E02D70">
      <w:pPr>
        <w:spacing w:after="0"/>
        <w:rPr>
          <w:rFonts w:ascii="Times New Roman" w:hAnsi="Times New Roman"/>
        </w:rPr>
      </w:pPr>
    </w:p>
    <w:p w14:paraId="4E0E8EC5" w14:textId="77777777" w:rsidR="004E7BCE" w:rsidRDefault="004E7BCE" w:rsidP="00E02D70">
      <w:pPr>
        <w:spacing w:after="0"/>
        <w:rPr>
          <w:rFonts w:ascii="Times New Roman" w:hAnsi="Times New Roman"/>
        </w:rPr>
      </w:pPr>
    </w:p>
    <w:p w14:paraId="1F880332" w14:textId="77777777" w:rsidR="004E7BCE" w:rsidRDefault="004E7BCE" w:rsidP="00E02D70">
      <w:pPr>
        <w:spacing w:after="0"/>
        <w:rPr>
          <w:rFonts w:ascii="Times New Roman" w:hAnsi="Times New Roman"/>
        </w:rPr>
      </w:pPr>
    </w:p>
    <w:p w14:paraId="583177C8" w14:textId="77777777" w:rsidR="004E7BCE" w:rsidRPr="004E7BCE" w:rsidRDefault="004E7BCE" w:rsidP="00E02D70">
      <w:pPr>
        <w:spacing w:after="0"/>
        <w:rPr>
          <w:rFonts w:ascii="Times New Roman" w:hAnsi="Times New Roman"/>
        </w:rPr>
      </w:pPr>
    </w:p>
    <w:p w14:paraId="7B04442E" w14:textId="750083C4" w:rsidR="00DA6D9C" w:rsidRPr="004E7BCE" w:rsidRDefault="00DA6D9C" w:rsidP="00E02D70">
      <w:pPr>
        <w:spacing w:after="0"/>
        <w:ind w:left="4956"/>
        <w:jc w:val="center"/>
        <w:rPr>
          <w:rFonts w:ascii="Times New Roman" w:hAnsi="Times New Roman"/>
        </w:rPr>
      </w:pPr>
      <w:r w:rsidRPr="004E7BCE">
        <w:rPr>
          <w:rFonts w:ascii="Times New Roman" w:hAnsi="Times New Roman"/>
        </w:rPr>
        <w:t>Ravnateljica</w:t>
      </w:r>
    </w:p>
    <w:p w14:paraId="63CC2D9F" w14:textId="20CD4FBC" w:rsidR="00956881" w:rsidRDefault="00FA111B" w:rsidP="00E02D70">
      <w:pPr>
        <w:spacing w:after="0"/>
        <w:ind w:left="495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Vesna Pavić</w:t>
      </w:r>
    </w:p>
    <w:p w14:paraId="7B03AAB6" w14:textId="56B8F164" w:rsidR="00956881" w:rsidRDefault="00956881" w:rsidP="00E02D70">
      <w:pPr>
        <w:spacing w:after="0"/>
        <w:ind w:left="4956"/>
        <w:jc w:val="center"/>
        <w:rPr>
          <w:rFonts w:ascii="Times New Roman" w:hAnsi="Times New Roman"/>
          <w:sz w:val="24"/>
          <w:szCs w:val="24"/>
        </w:rPr>
      </w:pPr>
    </w:p>
    <w:p w14:paraId="10116B1D" w14:textId="3FB64ABF" w:rsidR="00956881" w:rsidRPr="008824B3" w:rsidRDefault="00956881" w:rsidP="00E02D70">
      <w:pPr>
        <w:spacing w:after="0"/>
        <w:ind w:left="4956"/>
        <w:jc w:val="center"/>
        <w:rPr>
          <w:rFonts w:ascii="Times New Roman" w:hAnsi="Times New Roman"/>
          <w:sz w:val="24"/>
          <w:szCs w:val="24"/>
        </w:rPr>
      </w:pPr>
    </w:p>
    <w:sectPr w:rsidR="00956881" w:rsidRPr="008824B3" w:rsidSect="002C4BDF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45F672" w14:textId="77777777" w:rsidR="00776BF9" w:rsidRDefault="00776BF9" w:rsidP="00BD5C33">
      <w:pPr>
        <w:spacing w:after="0" w:line="240" w:lineRule="auto"/>
      </w:pPr>
      <w:r>
        <w:separator/>
      </w:r>
    </w:p>
  </w:endnote>
  <w:endnote w:type="continuationSeparator" w:id="0">
    <w:p w14:paraId="41F2E3C3" w14:textId="77777777" w:rsidR="00776BF9" w:rsidRDefault="00776BF9" w:rsidP="00BD5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8546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6E1184" w14:textId="77777777" w:rsidR="00BC2432" w:rsidRDefault="00BC243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1D5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4C87FAB4" w14:textId="77777777" w:rsidR="00BC2432" w:rsidRDefault="00BC243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F5FB65" w14:textId="77777777" w:rsidR="00776BF9" w:rsidRDefault="00776BF9" w:rsidP="00BD5C33">
      <w:pPr>
        <w:spacing w:after="0" w:line="240" w:lineRule="auto"/>
      </w:pPr>
      <w:r>
        <w:separator/>
      </w:r>
    </w:p>
  </w:footnote>
  <w:footnote w:type="continuationSeparator" w:id="0">
    <w:p w14:paraId="7632AEF9" w14:textId="77777777" w:rsidR="00776BF9" w:rsidRDefault="00776BF9" w:rsidP="00BD5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2B0ADC"/>
    <w:multiLevelType w:val="hybridMultilevel"/>
    <w:tmpl w:val="72EE97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861375"/>
    <w:multiLevelType w:val="hybridMultilevel"/>
    <w:tmpl w:val="40C06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0869C0"/>
    <w:multiLevelType w:val="hybridMultilevel"/>
    <w:tmpl w:val="5A62B9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4B708A"/>
    <w:multiLevelType w:val="hybridMultilevel"/>
    <w:tmpl w:val="4DDA20D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9D4515"/>
    <w:multiLevelType w:val="hybridMultilevel"/>
    <w:tmpl w:val="05665ADC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56026D7"/>
    <w:multiLevelType w:val="hybridMultilevel"/>
    <w:tmpl w:val="8340D1EE"/>
    <w:lvl w:ilvl="0" w:tplc="9E8CE89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D22"/>
    <w:rsid w:val="00015C50"/>
    <w:rsid w:val="00044C21"/>
    <w:rsid w:val="0005637D"/>
    <w:rsid w:val="00061D52"/>
    <w:rsid w:val="00090C36"/>
    <w:rsid w:val="000C1567"/>
    <w:rsid w:val="00103A90"/>
    <w:rsid w:val="001716E1"/>
    <w:rsid w:val="00172A28"/>
    <w:rsid w:val="00176647"/>
    <w:rsid w:val="001827A4"/>
    <w:rsid w:val="001C2905"/>
    <w:rsid w:val="001E17AA"/>
    <w:rsid w:val="00226271"/>
    <w:rsid w:val="00276475"/>
    <w:rsid w:val="00284A3E"/>
    <w:rsid w:val="00294D83"/>
    <w:rsid w:val="002C4BDF"/>
    <w:rsid w:val="002F7A86"/>
    <w:rsid w:val="00337DB4"/>
    <w:rsid w:val="00352196"/>
    <w:rsid w:val="00353BEC"/>
    <w:rsid w:val="00361CB8"/>
    <w:rsid w:val="003932EE"/>
    <w:rsid w:val="003D7B17"/>
    <w:rsid w:val="003E16FF"/>
    <w:rsid w:val="003E2F28"/>
    <w:rsid w:val="00416352"/>
    <w:rsid w:val="00470174"/>
    <w:rsid w:val="004848D8"/>
    <w:rsid w:val="004876F6"/>
    <w:rsid w:val="00492D61"/>
    <w:rsid w:val="004C5ABE"/>
    <w:rsid w:val="004D3BAE"/>
    <w:rsid w:val="004D4F83"/>
    <w:rsid w:val="004E40DF"/>
    <w:rsid w:val="004E7BCE"/>
    <w:rsid w:val="0052769D"/>
    <w:rsid w:val="0053225F"/>
    <w:rsid w:val="00553E55"/>
    <w:rsid w:val="005A49A0"/>
    <w:rsid w:val="005D610B"/>
    <w:rsid w:val="005F30BE"/>
    <w:rsid w:val="00650BEC"/>
    <w:rsid w:val="00666F19"/>
    <w:rsid w:val="00683939"/>
    <w:rsid w:val="00696F71"/>
    <w:rsid w:val="006A2F82"/>
    <w:rsid w:val="006E455F"/>
    <w:rsid w:val="007754F4"/>
    <w:rsid w:val="007766B3"/>
    <w:rsid w:val="00776BF9"/>
    <w:rsid w:val="007C077E"/>
    <w:rsid w:val="007D0666"/>
    <w:rsid w:val="00854218"/>
    <w:rsid w:val="00870D3B"/>
    <w:rsid w:val="00881205"/>
    <w:rsid w:val="008824B3"/>
    <w:rsid w:val="00904274"/>
    <w:rsid w:val="009230DB"/>
    <w:rsid w:val="00956881"/>
    <w:rsid w:val="00984D22"/>
    <w:rsid w:val="00986B19"/>
    <w:rsid w:val="00996D19"/>
    <w:rsid w:val="009C1CAD"/>
    <w:rsid w:val="009C7402"/>
    <w:rsid w:val="009E4682"/>
    <w:rsid w:val="00A57874"/>
    <w:rsid w:val="00A83BEA"/>
    <w:rsid w:val="00B0479E"/>
    <w:rsid w:val="00B05701"/>
    <w:rsid w:val="00B10413"/>
    <w:rsid w:val="00B85132"/>
    <w:rsid w:val="00BC2432"/>
    <w:rsid w:val="00BD5C33"/>
    <w:rsid w:val="00BE5E3A"/>
    <w:rsid w:val="00C069FD"/>
    <w:rsid w:val="00C27954"/>
    <w:rsid w:val="00C80568"/>
    <w:rsid w:val="00C960CC"/>
    <w:rsid w:val="00CF1B0A"/>
    <w:rsid w:val="00D041AD"/>
    <w:rsid w:val="00D2117F"/>
    <w:rsid w:val="00D72F67"/>
    <w:rsid w:val="00DA29DC"/>
    <w:rsid w:val="00DA6D9C"/>
    <w:rsid w:val="00DB0BB9"/>
    <w:rsid w:val="00DD0934"/>
    <w:rsid w:val="00DD642A"/>
    <w:rsid w:val="00DE017C"/>
    <w:rsid w:val="00DF726C"/>
    <w:rsid w:val="00E02D70"/>
    <w:rsid w:val="00E23D8A"/>
    <w:rsid w:val="00E440FE"/>
    <w:rsid w:val="00E61C78"/>
    <w:rsid w:val="00E77AA1"/>
    <w:rsid w:val="00E817CD"/>
    <w:rsid w:val="00F04DD5"/>
    <w:rsid w:val="00F54C70"/>
    <w:rsid w:val="00F60CF8"/>
    <w:rsid w:val="00F72308"/>
    <w:rsid w:val="00FA111B"/>
    <w:rsid w:val="00FD77F4"/>
    <w:rsid w:val="00FE0AAE"/>
    <w:rsid w:val="00FF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6B64F4"/>
  <w15:chartTrackingRefBased/>
  <w15:docId w15:val="{2900F96C-E90A-45CF-AF78-C2EE88CD6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4D2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7AA1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77AA1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294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4D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4D83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D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4D83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4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D83"/>
    <w:rPr>
      <w:rFonts w:ascii="Segoe UI" w:eastAsia="Calibr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57874"/>
    <w:pPr>
      <w:ind w:left="720"/>
      <w:contextualSpacing/>
    </w:pPr>
  </w:style>
  <w:style w:type="table" w:styleId="TableGrid">
    <w:name w:val="Table Grid"/>
    <w:basedOn w:val="TableNormal"/>
    <w:uiPriority w:val="39"/>
    <w:rsid w:val="00DD09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A49A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D5C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C3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D5C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C3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3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2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1318</Words>
  <Characters>7518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Dječji 2</dc:creator>
  <cp:keywords/>
  <dc:description/>
  <cp:lastModifiedBy>Microsoft account</cp:lastModifiedBy>
  <cp:revision>5</cp:revision>
  <cp:lastPrinted>2020-12-11T08:47:00Z</cp:lastPrinted>
  <dcterms:created xsi:type="dcterms:W3CDTF">2025-01-28T14:40:00Z</dcterms:created>
  <dcterms:modified xsi:type="dcterms:W3CDTF">2025-01-29T08:06:00Z</dcterms:modified>
</cp:coreProperties>
</file>